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3A0" w:rsidRDefault="00D613A0" w:rsidP="00D613A0">
      <w:pPr>
        <w:pStyle w:val="21"/>
        <w:shd w:val="clear" w:color="auto" w:fill="auto"/>
        <w:ind w:right="20" w:firstLine="0"/>
        <w:rPr>
          <w:rStyle w:val="2"/>
          <w:color w:val="000000"/>
          <w:sz w:val="24"/>
          <w:szCs w:val="24"/>
        </w:rPr>
      </w:pPr>
      <w:r w:rsidRPr="00A96CBA">
        <w:rPr>
          <w:rStyle w:val="2"/>
          <w:color w:val="000000"/>
          <w:sz w:val="24"/>
          <w:szCs w:val="24"/>
        </w:rPr>
        <w:t xml:space="preserve">Муниципальное бюджетное общеобразовательное учреждение </w:t>
      </w:r>
      <w:r w:rsidRPr="00A96CBA">
        <w:rPr>
          <w:rStyle w:val="2"/>
          <w:color w:val="000000"/>
          <w:sz w:val="24"/>
          <w:szCs w:val="24"/>
        </w:rPr>
        <w:br/>
      </w:r>
      <w:proofErr w:type="spellStart"/>
      <w:r w:rsidRPr="00A96CBA">
        <w:rPr>
          <w:rStyle w:val="2"/>
          <w:color w:val="000000"/>
          <w:sz w:val="24"/>
          <w:szCs w:val="24"/>
        </w:rPr>
        <w:t>Родниковская</w:t>
      </w:r>
      <w:proofErr w:type="spellEnd"/>
      <w:r w:rsidRPr="00A96CBA">
        <w:rPr>
          <w:rStyle w:val="2"/>
          <w:color w:val="000000"/>
          <w:sz w:val="24"/>
          <w:szCs w:val="24"/>
        </w:rPr>
        <w:t xml:space="preserve"> средняя общеобразовательная школа </w:t>
      </w:r>
    </w:p>
    <w:p w:rsidR="00AE32ED" w:rsidRPr="00FB474F" w:rsidRDefault="00FA07AF" w:rsidP="00FA07AF">
      <w:pPr>
        <w:pStyle w:val="21"/>
        <w:shd w:val="clear" w:color="auto" w:fill="auto"/>
        <w:ind w:right="20" w:firstLine="0"/>
        <w:rPr>
          <w:sz w:val="24"/>
          <w:szCs w:val="24"/>
        </w:rPr>
      </w:pPr>
      <w:r>
        <w:rPr>
          <w:rStyle w:val="2"/>
          <w:color w:val="000000"/>
          <w:sz w:val="24"/>
          <w:szCs w:val="24"/>
        </w:rPr>
        <w:t>Алексеевского муниципального района Республики Татарстан</w:t>
      </w:r>
      <w:bookmarkStart w:id="0" w:name="_GoBack"/>
      <w:bookmarkEnd w:id="0"/>
      <w:r w:rsidR="00074C34">
        <w:rPr>
          <w:noProof/>
          <w:sz w:val="24"/>
          <w:szCs w:val="24"/>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303.3pt;margin-top:36.6pt;width:222.25pt;height:74.2pt;z-index:-251659264;visibility:visible;mso-wrap-style:square;mso-width-percent:0;mso-height-percent:0;mso-wrap-distance-left:286.55pt;mso-wrap-distance-top:0;mso-wrap-distance-right:23.7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" filled="f" stroked="f">
            <v:textbox style="mso-next-textbox:#Поле 1" inset="0,0,0,0">
              <w:txbxContent>
                <w:p w:rsidR="00D613A0" w:rsidRDefault="00D613A0" w:rsidP="00D613A0">
                  <w:pPr>
                    <w:pStyle w:val="21"/>
                    <w:shd w:val="clear" w:color="auto" w:fill="auto"/>
                    <w:spacing w:line="254" w:lineRule="exact"/>
                    <w:ind w:firstLine="0"/>
                    <w:jc w:val="both"/>
                  </w:pPr>
                  <w:r>
                    <w:rPr>
                      <w:rStyle w:val="2Exact"/>
                      <w:color w:val="000000"/>
                    </w:rPr>
                    <w:t>УТВЕРЖДАЮ:</w:t>
                  </w:r>
                </w:p>
                <w:p w:rsidR="00D613A0" w:rsidRDefault="00D613A0" w:rsidP="00D613A0">
                  <w:pPr>
                    <w:pStyle w:val="21"/>
                    <w:shd w:val="clear" w:color="auto" w:fill="auto"/>
                    <w:spacing w:line="254" w:lineRule="exact"/>
                    <w:ind w:firstLine="0"/>
                    <w:jc w:val="left"/>
                  </w:pPr>
                  <w:r>
                    <w:rPr>
                      <w:rStyle w:val="2Exact"/>
                      <w:color w:val="000000"/>
                    </w:rPr>
                    <w:t xml:space="preserve">Директор МБОУ </w:t>
                  </w:r>
                  <w:proofErr w:type="spellStart"/>
                  <w:r>
                    <w:rPr>
                      <w:rStyle w:val="2Exact"/>
                      <w:color w:val="000000"/>
                    </w:rPr>
                    <w:t>Родниковской</w:t>
                  </w:r>
                  <w:proofErr w:type="spellEnd"/>
                  <w:r>
                    <w:rPr>
                      <w:rStyle w:val="2Exact"/>
                      <w:color w:val="000000"/>
                    </w:rPr>
                    <w:t xml:space="preserve"> СОШ</w:t>
                  </w:r>
                </w:p>
                <w:p w:rsidR="00D613A0" w:rsidRDefault="00D613A0" w:rsidP="00D613A0">
                  <w:pPr>
                    <w:pStyle w:val="21"/>
                    <w:shd w:val="clear" w:color="auto" w:fill="auto"/>
                    <w:tabs>
                      <w:tab w:val="left" w:leader="underscore" w:pos="1109"/>
                    </w:tabs>
                    <w:spacing w:after="192" w:line="254" w:lineRule="exact"/>
                    <w:ind w:firstLine="0"/>
                    <w:jc w:val="both"/>
                  </w:pPr>
                  <w:r>
                    <w:rPr>
                      <w:rStyle w:val="2Exact"/>
                      <w:color w:val="000000"/>
                    </w:rPr>
                    <w:tab/>
                    <w:t>Л.Н.Плотникова</w:t>
                  </w:r>
                </w:p>
                <w:p w:rsidR="00D613A0" w:rsidRDefault="00D613A0" w:rsidP="00D613A0">
                  <w:pPr>
                    <w:pStyle w:val="21"/>
                    <w:shd w:val="clear" w:color="auto" w:fill="auto"/>
                    <w:spacing w:line="240" w:lineRule="exact"/>
                    <w:ind w:firstLine="0"/>
                    <w:jc w:val="both"/>
                  </w:pPr>
                  <w:r>
                    <w:rPr>
                      <w:rStyle w:val="2Exact"/>
                      <w:color w:val="000000"/>
                    </w:rPr>
                    <w:t xml:space="preserve">Приказ №_______ от ____________ </w:t>
                  </w:r>
                  <w:proofErr w:type="gramStart"/>
                  <w:r>
                    <w:rPr>
                      <w:rStyle w:val="2Exact"/>
                      <w:color w:val="000000"/>
                    </w:rPr>
                    <w:t>г</w:t>
                  </w:r>
                  <w:proofErr w:type="gramEnd"/>
                  <w:r>
                    <w:rPr>
                      <w:rStyle w:val="2Exact"/>
                      <w:color w:val="000000"/>
                    </w:rPr>
                    <w:t>.</w:t>
                  </w:r>
                </w:p>
              </w:txbxContent>
            </v:textbox>
            <w10:wrap type="topAndBottom" anchorx="margin"/>
          </v:shape>
        </w:pict>
      </w:r>
      <w:r w:rsidR="00074C34">
        <w:rPr>
          <w:noProof/>
          <w:sz w:val="24"/>
          <w:szCs w:val="24"/>
          <w:lang w:eastAsia="ru-RU"/>
        </w:rPr>
        <w:pict>
          <v:shape id="Поле 2" o:spid="_x0000_s1027" type="#_x0000_t202" style="position:absolute;left:0;text-align:left;margin-left:20.95pt;margin-top:39.7pt;width:208.45pt;height:54.8pt;z-index:-251658240;visibility:visible;mso-wrap-style:square;mso-width-percent:0;mso-height-percent:0;mso-wrap-distance-left:5pt;mso-wrap-distance-top:16.65pt;mso-wrap-distance-right:303.35pt;mso-wrap-distance-bottom:2.0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" filled="f" stroked="f">
            <v:textbox style="mso-next-textbox:#Поле 2;mso-fit-shape-to-text:t" inset="0,0,0,0">
              <w:txbxContent>
                <w:p w:rsidR="00D613A0" w:rsidRDefault="00D613A0" w:rsidP="00D613A0">
                  <w:pPr>
                    <w:pStyle w:val="21"/>
                    <w:shd w:val="clear" w:color="auto" w:fill="auto"/>
                    <w:ind w:firstLine="0"/>
                    <w:jc w:val="both"/>
                  </w:pPr>
                  <w:r>
                    <w:rPr>
                      <w:rStyle w:val="2Exact"/>
                      <w:color w:val="000000"/>
                    </w:rPr>
                    <w:t>ПРИНЯТО</w:t>
                  </w:r>
                </w:p>
                <w:p w:rsidR="00D613A0" w:rsidRDefault="00D613A0" w:rsidP="00D613A0">
                  <w:pPr>
                    <w:pStyle w:val="21"/>
                    <w:shd w:val="clear" w:color="auto" w:fill="auto"/>
                    <w:ind w:right="180" w:firstLine="0"/>
                    <w:jc w:val="both"/>
                    <w:rPr>
                      <w:rStyle w:val="2Exact"/>
                      <w:color w:val="000000"/>
                    </w:rPr>
                  </w:pPr>
                  <w:r>
                    <w:rPr>
                      <w:rStyle w:val="2Exact"/>
                      <w:color w:val="000000"/>
                    </w:rPr>
                    <w:t>На Педагогическом Совете</w:t>
                  </w:r>
                </w:p>
                <w:p w:rsidR="00D613A0" w:rsidRDefault="00D613A0" w:rsidP="00D613A0">
                  <w:pPr>
                    <w:pStyle w:val="21"/>
                    <w:shd w:val="clear" w:color="auto" w:fill="auto"/>
                    <w:ind w:right="180" w:firstLine="0"/>
                    <w:jc w:val="both"/>
                    <w:rPr>
                      <w:rStyle w:val="2Exact"/>
                      <w:color w:val="000000"/>
                    </w:rPr>
                  </w:pPr>
                  <w:r>
                    <w:rPr>
                      <w:rStyle w:val="2Exact"/>
                      <w:color w:val="000000"/>
                    </w:rPr>
                    <w:t xml:space="preserve"> МБОУ </w:t>
                  </w:r>
                  <w:proofErr w:type="spellStart"/>
                  <w:r>
                    <w:rPr>
                      <w:rStyle w:val="2Exact"/>
                      <w:color w:val="000000"/>
                    </w:rPr>
                    <w:t>Родниковской</w:t>
                  </w:r>
                  <w:proofErr w:type="spellEnd"/>
                  <w:r>
                    <w:rPr>
                      <w:rStyle w:val="2Exact"/>
                      <w:color w:val="000000"/>
                    </w:rPr>
                    <w:t xml:space="preserve"> СОШ</w:t>
                  </w:r>
                </w:p>
                <w:p w:rsidR="00D613A0" w:rsidRDefault="00D613A0" w:rsidP="00D613A0">
                  <w:pPr>
                    <w:pStyle w:val="21"/>
                    <w:shd w:val="clear" w:color="auto" w:fill="auto"/>
                    <w:ind w:right="180" w:firstLine="0"/>
                    <w:jc w:val="both"/>
                  </w:pPr>
                  <w:r>
                    <w:rPr>
                      <w:rStyle w:val="2Exact"/>
                      <w:color w:val="000000"/>
                    </w:rPr>
                    <w:t xml:space="preserve"> Протокол №____ от ____________</w:t>
                  </w:r>
                  <w:proofErr w:type="gramStart"/>
                  <w:r>
                    <w:rPr>
                      <w:rStyle w:val="2Exact"/>
                      <w:color w:val="000000"/>
                    </w:rPr>
                    <w:t>г</w:t>
                  </w:r>
                  <w:proofErr w:type="gramEnd"/>
                </w:p>
              </w:txbxContent>
            </v:textbox>
            <w10:wrap type="topAndBottom" anchorx="margin"/>
          </v:shape>
        </w:pict>
      </w:r>
    </w:p>
    <w:p w:rsidR="006D13A3" w:rsidRPr="006D13A3" w:rsidRDefault="00CA43C2" w:rsidP="006D13A3">
      <w:pPr>
        <w:jc w:val="center"/>
        <w:rPr>
          <w:rFonts w:ascii="Times New Roman" w:hAnsi="Times New Roman"/>
          <w:b/>
          <w:sz w:val="24"/>
          <w:szCs w:val="24"/>
        </w:rPr>
      </w:pPr>
      <w:r w:rsidRPr="006D13A3">
        <w:rPr>
          <w:rFonts w:ascii="Times New Roman" w:hAnsi="Times New Roman"/>
          <w:b/>
          <w:sz w:val="24"/>
          <w:szCs w:val="24"/>
        </w:rPr>
        <w:t>ПОЛОЖЕНИЕ</w:t>
      </w:r>
    </w:p>
    <w:p w:rsidR="006D13A3" w:rsidRPr="006D13A3" w:rsidRDefault="00CA43C2" w:rsidP="006D13A3">
      <w:pPr>
        <w:jc w:val="center"/>
        <w:rPr>
          <w:rFonts w:ascii="Times New Roman" w:hAnsi="Times New Roman"/>
          <w:b/>
          <w:sz w:val="24"/>
          <w:szCs w:val="24"/>
        </w:rPr>
      </w:pPr>
      <w:r w:rsidRPr="006D13A3">
        <w:rPr>
          <w:rFonts w:ascii="Times New Roman" w:hAnsi="Times New Roman"/>
          <w:b/>
          <w:sz w:val="24"/>
          <w:szCs w:val="24"/>
        </w:rPr>
        <w:t xml:space="preserve"> о Порядке</w:t>
      </w:r>
      <w:r w:rsidR="006D13A3" w:rsidRPr="006D13A3">
        <w:rPr>
          <w:rFonts w:ascii="Times New Roman" w:hAnsi="Times New Roman"/>
          <w:b/>
          <w:sz w:val="24"/>
          <w:szCs w:val="24"/>
        </w:rPr>
        <w:t xml:space="preserve"> разработки, принятия и утверждения локальных нормативных актов.</w:t>
      </w:r>
    </w:p>
    <w:p w:rsidR="00CA43C2" w:rsidRPr="006D13A3" w:rsidRDefault="00CA43C2" w:rsidP="006D13A3">
      <w:pPr>
        <w:pStyle w:val="a3"/>
        <w:numPr>
          <w:ilvl w:val="0"/>
          <w:numId w:val="21"/>
        </w:numPr>
        <w:jc w:val="center"/>
        <w:rPr>
          <w:rFonts w:ascii="Times New Roman" w:hAnsi="Times New Roman"/>
          <w:sz w:val="24"/>
          <w:szCs w:val="24"/>
        </w:rPr>
      </w:pPr>
      <w:r w:rsidRPr="006D13A3">
        <w:rPr>
          <w:rFonts w:ascii="Times New Roman" w:hAnsi="Times New Roman"/>
          <w:sz w:val="24"/>
          <w:szCs w:val="24"/>
        </w:rPr>
        <w:t>Общие положения.</w:t>
      </w:r>
    </w:p>
    <w:p w:rsidR="00CA43C2" w:rsidRPr="006D13A3" w:rsidRDefault="00CA43C2" w:rsidP="00CA43C2">
      <w:pPr>
        <w:rPr>
          <w:rFonts w:ascii="Times New Roman" w:hAnsi="Times New Roman"/>
          <w:sz w:val="24"/>
          <w:szCs w:val="24"/>
        </w:rPr>
      </w:pPr>
      <w:proofErr w:type="gramStart"/>
      <w:r w:rsidRPr="006D13A3">
        <w:rPr>
          <w:rFonts w:ascii="Times New Roman" w:hAnsi="Times New Roman"/>
          <w:sz w:val="24"/>
          <w:szCs w:val="24"/>
        </w:rPr>
        <w:t xml:space="preserve">Настоящее Положение о Порядке разработки, принятия и утверждения локальных нормативных актов (далее - Положение) разработано для муниципального бюджетного </w:t>
      </w:r>
      <w:r w:rsidR="006D13A3" w:rsidRPr="006D13A3">
        <w:rPr>
          <w:rFonts w:ascii="Times New Roman" w:hAnsi="Times New Roman"/>
          <w:sz w:val="24"/>
          <w:szCs w:val="24"/>
        </w:rPr>
        <w:t>обще</w:t>
      </w:r>
      <w:r w:rsidRPr="006D13A3">
        <w:rPr>
          <w:rFonts w:ascii="Times New Roman" w:hAnsi="Times New Roman"/>
          <w:sz w:val="24"/>
          <w:szCs w:val="24"/>
        </w:rPr>
        <w:t xml:space="preserve">образовательного учреждения </w:t>
      </w:r>
      <w:proofErr w:type="spellStart"/>
      <w:r w:rsidR="006D13A3" w:rsidRPr="006D13A3">
        <w:rPr>
          <w:rFonts w:ascii="Times New Roman" w:hAnsi="Times New Roman"/>
          <w:sz w:val="24"/>
          <w:szCs w:val="24"/>
        </w:rPr>
        <w:t>Родниковской</w:t>
      </w:r>
      <w:proofErr w:type="spellEnd"/>
      <w:r w:rsidR="006D13A3" w:rsidRPr="006D13A3">
        <w:rPr>
          <w:rFonts w:ascii="Times New Roman" w:hAnsi="Times New Roman"/>
          <w:sz w:val="24"/>
          <w:szCs w:val="24"/>
        </w:rPr>
        <w:t xml:space="preserve"> средней общеобразовательной школы </w:t>
      </w:r>
      <w:r w:rsidRPr="006D13A3">
        <w:rPr>
          <w:rFonts w:ascii="Times New Roman" w:hAnsi="Times New Roman"/>
          <w:sz w:val="24"/>
          <w:szCs w:val="24"/>
        </w:rPr>
        <w:t xml:space="preserve"> </w:t>
      </w:r>
      <w:r w:rsidR="006D13A3" w:rsidRPr="006D13A3">
        <w:rPr>
          <w:rFonts w:ascii="Times New Roman" w:hAnsi="Times New Roman"/>
          <w:sz w:val="24"/>
          <w:szCs w:val="24"/>
        </w:rPr>
        <w:t>Алексеевского</w:t>
      </w:r>
      <w:r w:rsidRPr="006D13A3">
        <w:rPr>
          <w:rFonts w:ascii="Times New Roman" w:hAnsi="Times New Roman"/>
          <w:sz w:val="24"/>
          <w:szCs w:val="24"/>
        </w:rPr>
        <w:t xml:space="preserve"> муниципального района Республики Татарстан» (далее </w:t>
      </w:r>
      <w:r w:rsidRPr="006D13A3">
        <w:rPr>
          <w:rStyle w:val="32"/>
          <w:color w:val="000000"/>
          <w:sz w:val="24"/>
          <w:szCs w:val="24"/>
        </w:rPr>
        <w:t xml:space="preserve">- </w:t>
      </w:r>
      <w:r w:rsidRPr="006D13A3">
        <w:rPr>
          <w:rFonts w:ascii="Times New Roman" w:hAnsi="Times New Roman"/>
          <w:sz w:val="24"/>
          <w:szCs w:val="24"/>
        </w:rPr>
        <w:t>Учреждение) с целью разграничения полномочий, определения порядка действий, и направлен на избежание нарушений конституционных норм, норм трудового законодательства, законодательства об образовании и иных прав и свобод граждан.</w:t>
      </w:r>
      <w:proofErr w:type="gramEnd"/>
      <w:r w:rsidRPr="006D13A3">
        <w:rPr>
          <w:rFonts w:ascii="Times New Roman" w:hAnsi="Times New Roman"/>
          <w:sz w:val="24"/>
          <w:szCs w:val="24"/>
        </w:rPr>
        <w:t xml:space="preserve"> Настоящий Порядок определяет общие требования к порядку разработки локальных нормативных актов, основные требования к содержанию локальных нормативных актов, порядку принятия указанных актов, а также внесение в них дополнений и изменений.</w:t>
      </w:r>
    </w:p>
    <w:p w:rsidR="00CA43C2" w:rsidRPr="006D13A3" w:rsidRDefault="00CA43C2" w:rsidP="006D13A3">
      <w:pPr>
        <w:pStyle w:val="a3"/>
        <w:numPr>
          <w:ilvl w:val="0"/>
          <w:numId w:val="21"/>
        </w:numPr>
        <w:jc w:val="center"/>
        <w:rPr>
          <w:rFonts w:ascii="Times New Roman" w:hAnsi="Times New Roman"/>
          <w:sz w:val="24"/>
          <w:szCs w:val="24"/>
        </w:rPr>
      </w:pPr>
      <w:r w:rsidRPr="006D13A3">
        <w:rPr>
          <w:rFonts w:ascii="Times New Roman" w:hAnsi="Times New Roman"/>
          <w:sz w:val="24"/>
          <w:szCs w:val="24"/>
        </w:rPr>
        <w:t>Понятие локальных нормативных актов.</w:t>
      </w:r>
    </w:p>
    <w:p w:rsidR="00CA43C2" w:rsidRPr="006D13A3" w:rsidRDefault="006D13A3" w:rsidP="006D13A3">
      <w:pPr>
        <w:rPr>
          <w:rFonts w:ascii="Times New Roman" w:hAnsi="Times New Roman"/>
          <w:sz w:val="24"/>
          <w:szCs w:val="24"/>
        </w:rPr>
      </w:pPr>
      <w:r>
        <w:rPr>
          <w:rFonts w:ascii="Times New Roman" w:hAnsi="Times New Roman"/>
          <w:sz w:val="24"/>
          <w:szCs w:val="24"/>
        </w:rPr>
        <w:t>2.1</w:t>
      </w:r>
      <w:proofErr w:type="gramStart"/>
      <w:r w:rsidR="00CA43C2" w:rsidRPr="006D13A3">
        <w:rPr>
          <w:rFonts w:ascii="Times New Roman" w:hAnsi="Times New Roman"/>
          <w:sz w:val="24"/>
          <w:szCs w:val="24"/>
        </w:rPr>
        <w:t>П</w:t>
      </w:r>
      <w:proofErr w:type="gramEnd"/>
      <w:r w:rsidR="00CA43C2" w:rsidRPr="006D13A3">
        <w:rPr>
          <w:rFonts w:ascii="Times New Roman" w:hAnsi="Times New Roman"/>
          <w:sz w:val="24"/>
          <w:szCs w:val="24"/>
        </w:rPr>
        <w:t>од локальными нормативными актами понимаются разрабатываемые и принимаемые в Учреждении в соответствии с его компетенцией, определенной действующим законодательством и Уставом, внутренние документы, устанавливающие нормы (правила) общего характера, предназначенные для регулирования производственной, управленческой, финансовой, кадровой и иной функциональной деятельности внутри Учреждения. Локальным актом высшей юридической силы признается Устав Учреждения.</w:t>
      </w:r>
    </w:p>
    <w:p w:rsidR="00CA43C2" w:rsidRPr="006D13A3" w:rsidRDefault="006D13A3" w:rsidP="00CA43C2">
      <w:pPr>
        <w:rPr>
          <w:rFonts w:ascii="Times New Roman" w:hAnsi="Times New Roman"/>
          <w:sz w:val="24"/>
          <w:szCs w:val="24"/>
        </w:rPr>
      </w:pPr>
      <w:r>
        <w:rPr>
          <w:rFonts w:ascii="Times New Roman" w:hAnsi="Times New Roman"/>
          <w:sz w:val="24"/>
          <w:szCs w:val="24"/>
        </w:rPr>
        <w:t>2.2</w:t>
      </w:r>
      <w:r w:rsidR="00CA43C2" w:rsidRPr="006D13A3">
        <w:rPr>
          <w:rFonts w:ascii="Times New Roman" w:hAnsi="Times New Roman"/>
          <w:sz w:val="24"/>
          <w:szCs w:val="24"/>
        </w:rPr>
        <w:t>Локальные нормативные акты, регулирующие образовательный процесс в Учреждении, конкретизируют права и обязанности участников образовательных отношений.</w:t>
      </w:r>
    </w:p>
    <w:p w:rsidR="00CA43C2" w:rsidRPr="006D13A3" w:rsidRDefault="006D13A3" w:rsidP="00CA43C2">
      <w:pPr>
        <w:rPr>
          <w:sz w:val="24"/>
          <w:szCs w:val="24"/>
        </w:rPr>
        <w:sectPr w:rsidR="00CA43C2" w:rsidRPr="006D13A3" w:rsidSect="00CA43C2">
          <w:pgSz w:w="11900" w:h="16840"/>
          <w:pgMar w:top="680" w:right="680" w:bottom="680" w:left="680" w:header="0" w:footer="6" w:gutter="0"/>
          <w:cols w:space="720"/>
          <w:noEndnote/>
          <w:docGrid w:linePitch="360"/>
        </w:sectPr>
      </w:pPr>
      <w:r>
        <w:rPr>
          <w:rFonts w:ascii="Times New Roman" w:hAnsi="Times New Roman"/>
          <w:sz w:val="24"/>
          <w:szCs w:val="24"/>
        </w:rPr>
        <w:t>2.3</w:t>
      </w:r>
      <w:r w:rsidR="00CA43C2" w:rsidRPr="006D13A3">
        <w:rPr>
          <w:rFonts w:ascii="Times New Roman" w:hAnsi="Times New Roman"/>
          <w:sz w:val="24"/>
          <w:szCs w:val="24"/>
        </w:rPr>
        <w:t>Локальные нормативные акты, регулирующие трудовые отношения в Учреждении составляют особую область отношений между работодателем и работниками Учреждения</w:t>
      </w:r>
      <w:r w:rsidR="00FA07AF">
        <w:rPr>
          <w:rFonts w:ascii="Times New Roman" w:hAnsi="Times New Roman"/>
          <w:sz w:val="24"/>
          <w:szCs w:val="24"/>
        </w:rPr>
        <w:t>.</w:t>
      </w:r>
      <w:r w:rsidR="00CA43C2" w:rsidRPr="006D13A3">
        <w:rPr>
          <w:rFonts w:ascii="Times New Roman" w:hAnsi="Times New Roman"/>
          <w:sz w:val="24"/>
          <w:szCs w:val="24"/>
        </w:rPr>
        <w:t xml:space="preserve"> </w:t>
      </w:r>
      <w:proofErr w:type="gramStart"/>
      <w:r w:rsidR="00CA43C2" w:rsidRPr="006D13A3">
        <w:rPr>
          <w:rFonts w:ascii="Times New Roman" w:hAnsi="Times New Roman"/>
          <w:sz w:val="24"/>
          <w:szCs w:val="24"/>
        </w:rPr>
        <w:t>Р</w:t>
      </w:r>
      <w:proofErr w:type="gramEnd"/>
      <w:r w:rsidR="00CA43C2" w:rsidRPr="006D13A3">
        <w:rPr>
          <w:rFonts w:ascii="Times New Roman" w:hAnsi="Times New Roman"/>
          <w:sz w:val="24"/>
          <w:szCs w:val="24"/>
        </w:rPr>
        <w:t>азрабатываются для реализации прав работников, исполнения ими обязанностей, поддержания дисциплины в трудовом коллективе. Нормы локальных нормативных актов Учреждения, ухудшающие положение работников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а также локальные</w:t>
      </w:r>
    </w:p>
    <w:p w:rsidR="00CA43C2" w:rsidRPr="006D13A3" w:rsidRDefault="00CA43C2" w:rsidP="00CA43C2">
      <w:pPr>
        <w:pStyle w:val="20"/>
        <w:shd w:val="clear" w:color="auto" w:fill="auto"/>
      </w:pPr>
      <w:r w:rsidRPr="006D13A3">
        <w:rPr>
          <w:rStyle w:val="2"/>
          <w:color w:val="000000"/>
        </w:rPr>
        <w:t>нормативные акты, принятые без соблюдения установленного статьей 372 Трудового Кодекса органа работников, не подлежат применению. Локальные нормативные акты Учреждения утверждаются работодателем (заведующим) в пределах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 (</w:t>
      </w:r>
      <w:proofErr w:type="gramStart"/>
      <w:r w:rsidRPr="006D13A3">
        <w:rPr>
          <w:rStyle w:val="2"/>
          <w:color w:val="000000"/>
        </w:rPr>
        <w:t>ч</w:t>
      </w:r>
      <w:proofErr w:type="gramEnd"/>
      <w:r w:rsidRPr="006D13A3">
        <w:rPr>
          <w:rStyle w:val="2"/>
          <w:color w:val="000000"/>
        </w:rPr>
        <w:t>. 1 ст. 8 ТК РФ).</w:t>
      </w:r>
    </w:p>
    <w:p w:rsidR="00CA43C2" w:rsidRPr="006D13A3" w:rsidRDefault="00CA43C2" w:rsidP="00CA43C2">
      <w:pPr>
        <w:pStyle w:val="20"/>
        <w:shd w:val="clear" w:color="auto" w:fill="auto"/>
        <w:spacing w:after="275"/>
      </w:pPr>
      <w:r w:rsidRPr="006D13A3">
        <w:rPr>
          <w:rStyle w:val="2"/>
          <w:color w:val="000000"/>
        </w:rPr>
        <w:t>2.4. Унифицированных форм для принятия локальных нормативных актов Учреждения не устанавливается. Формы локальных нормативных актов Учреждения, работодатель (</w:t>
      </w:r>
      <w:r w:rsidR="006D13A3">
        <w:rPr>
          <w:rStyle w:val="2"/>
          <w:color w:val="000000"/>
        </w:rPr>
        <w:t>директор</w:t>
      </w:r>
      <w:r w:rsidRPr="006D13A3">
        <w:rPr>
          <w:rStyle w:val="2"/>
          <w:color w:val="000000"/>
        </w:rPr>
        <w:t xml:space="preserve">) определяет самостоятельно. </w:t>
      </w:r>
      <w:proofErr w:type="gramStart"/>
      <w:r w:rsidRPr="006D13A3">
        <w:rPr>
          <w:rStyle w:val="2"/>
          <w:color w:val="000000"/>
        </w:rPr>
        <w:t>Это могут быть: инструкции, методики, положения, правила, стандарты, приказы, и др.</w:t>
      </w:r>
      <w:proofErr w:type="gramEnd"/>
    </w:p>
    <w:p w:rsidR="00CA43C2" w:rsidRPr="006D13A3" w:rsidRDefault="00CA43C2" w:rsidP="00CA43C2">
      <w:pPr>
        <w:pStyle w:val="10"/>
        <w:keepNext/>
        <w:keepLines/>
        <w:numPr>
          <w:ilvl w:val="0"/>
          <w:numId w:val="5"/>
        </w:numPr>
        <w:shd w:val="clear" w:color="auto" w:fill="auto"/>
        <w:tabs>
          <w:tab w:val="left" w:pos="363"/>
        </w:tabs>
        <w:spacing w:before="0"/>
        <w:rPr>
          <w:sz w:val="24"/>
          <w:szCs w:val="24"/>
        </w:rPr>
      </w:pPr>
      <w:bookmarkStart w:id="1" w:name="bookmark0"/>
      <w:r w:rsidRPr="006D13A3">
        <w:rPr>
          <w:rStyle w:val="1"/>
          <w:b w:val="0"/>
          <w:bCs w:val="0"/>
          <w:color w:val="000000"/>
          <w:sz w:val="24"/>
          <w:szCs w:val="24"/>
        </w:rPr>
        <w:t>Виды локальных нормативных актов</w:t>
      </w:r>
      <w:bookmarkEnd w:id="1"/>
    </w:p>
    <w:p w:rsidR="00CA43C2" w:rsidRPr="006D13A3" w:rsidRDefault="00CA43C2" w:rsidP="00CA43C2">
      <w:pPr>
        <w:pStyle w:val="20"/>
        <w:numPr>
          <w:ilvl w:val="1"/>
          <w:numId w:val="5"/>
        </w:numPr>
        <w:shd w:val="clear" w:color="auto" w:fill="auto"/>
        <w:tabs>
          <w:tab w:val="left" w:pos="1352"/>
        </w:tabs>
        <w:spacing w:after="225" w:line="274" w:lineRule="exact"/>
        <w:ind w:firstLine="900"/>
      </w:pPr>
      <w:r w:rsidRPr="006D13A3">
        <w:rPr>
          <w:rStyle w:val="2"/>
          <w:color w:val="000000"/>
        </w:rPr>
        <w:t>Локальные нормативные акты, регламентирующие организационные аспекты деятельности Учреждения:</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Правила приема, перевода и отчисления воспитанников;</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Правила внутреннего распорядка воспитанников;</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Правила внутреннего трудового распорядка;</w:t>
      </w:r>
    </w:p>
    <w:p w:rsidR="00CA43C2" w:rsidRPr="006D13A3" w:rsidRDefault="00FA07AF" w:rsidP="00CA43C2">
      <w:pPr>
        <w:pStyle w:val="20"/>
        <w:numPr>
          <w:ilvl w:val="0"/>
          <w:numId w:val="16"/>
        </w:numPr>
        <w:shd w:val="clear" w:color="auto" w:fill="auto"/>
        <w:tabs>
          <w:tab w:val="left" w:pos="753"/>
        </w:tabs>
        <w:spacing w:after="0" w:line="293" w:lineRule="exact"/>
        <w:ind w:left="400"/>
        <w:jc w:val="both"/>
      </w:pPr>
      <w:r>
        <w:rPr>
          <w:rStyle w:val="2"/>
          <w:color w:val="000000"/>
        </w:rPr>
        <w:t xml:space="preserve">Штатное расписание </w:t>
      </w:r>
      <w:r w:rsidR="00CA43C2" w:rsidRPr="006D13A3">
        <w:rPr>
          <w:rStyle w:val="2"/>
          <w:color w:val="000000"/>
        </w:rPr>
        <w:t>ОУ;</w:t>
      </w:r>
    </w:p>
    <w:p w:rsidR="00CA43C2" w:rsidRPr="006D13A3" w:rsidRDefault="00FA07AF" w:rsidP="00CA43C2">
      <w:pPr>
        <w:pStyle w:val="20"/>
        <w:numPr>
          <w:ilvl w:val="0"/>
          <w:numId w:val="16"/>
        </w:numPr>
        <w:shd w:val="clear" w:color="auto" w:fill="auto"/>
        <w:tabs>
          <w:tab w:val="left" w:pos="753"/>
        </w:tabs>
        <w:spacing w:after="0" w:line="293" w:lineRule="exact"/>
        <w:ind w:left="400"/>
        <w:jc w:val="both"/>
      </w:pPr>
      <w:r>
        <w:rPr>
          <w:rStyle w:val="2"/>
          <w:color w:val="000000"/>
        </w:rPr>
        <w:t xml:space="preserve">Программа развития </w:t>
      </w:r>
      <w:r w:rsidR="00CA43C2" w:rsidRPr="006D13A3">
        <w:rPr>
          <w:rStyle w:val="2"/>
          <w:color w:val="000000"/>
        </w:rPr>
        <w:t>ОУ;</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Порядок организации и</w:t>
      </w:r>
      <w:r w:rsidR="00FA07AF">
        <w:rPr>
          <w:rStyle w:val="2"/>
          <w:color w:val="000000"/>
        </w:rPr>
        <w:t xml:space="preserve"> проведения </w:t>
      </w:r>
      <w:proofErr w:type="spellStart"/>
      <w:r w:rsidR="00FA07AF">
        <w:rPr>
          <w:rStyle w:val="2"/>
          <w:color w:val="000000"/>
        </w:rPr>
        <w:t>самообследования</w:t>
      </w:r>
      <w:proofErr w:type="spellEnd"/>
      <w:r w:rsidR="00FA07AF">
        <w:rPr>
          <w:rStyle w:val="2"/>
          <w:color w:val="000000"/>
        </w:rPr>
        <w:t xml:space="preserve"> в </w:t>
      </w:r>
      <w:r w:rsidRPr="006D13A3">
        <w:rPr>
          <w:rStyle w:val="2"/>
          <w:color w:val="000000"/>
        </w:rPr>
        <w:t>ОУ;</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 xml:space="preserve">Положение о </w:t>
      </w:r>
      <w:proofErr w:type="spellStart"/>
      <w:r w:rsidRPr="006D13A3">
        <w:rPr>
          <w:rStyle w:val="2"/>
          <w:color w:val="000000"/>
        </w:rPr>
        <w:t>бракеражной</w:t>
      </w:r>
      <w:proofErr w:type="spellEnd"/>
      <w:r w:rsidRPr="006D13A3">
        <w:rPr>
          <w:rStyle w:val="2"/>
          <w:color w:val="000000"/>
        </w:rPr>
        <w:t xml:space="preserve"> комиссии;</w:t>
      </w:r>
    </w:p>
    <w:p w:rsidR="00CA43C2" w:rsidRPr="006D13A3" w:rsidRDefault="00CA43C2" w:rsidP="00CA43C2">
      <w:pPr>
        <w:pStyle w:val="20"/>
        <w:numPr>
          <w:ilvl w:val="0"/>
          <w:numId w:val="16"/>
        </w:numPr>
        <w:shd w:val="clear" w:color="auto" w:fill="auto"/>
        <w:tabs>
          <w:tab w:val="left" w:pos="753"/>
        </w:tabs>
        <w:spacing w:after="0" w:line="293" w:lineRule="exact"/>
        <w:ind w:left="400"/>
        <w:jc w:val="both"/>
      </w:pPr>
      <w:r w:rsidRPr="006D13A3">
        <w:rPr>
          <w:rStyle w:val="2"/>
          <w:color w:val="000000"/>
        </w:rPr>
        <w:t>иные локальные нормативные акты.</w:t>
      </w:r>
    </w:p>
    <w:p w:rsidR="00CA43C2" w:rsidRPr="006D13A3" w:rsidRDefault="00CA43C2" w:rsidP="00CA43C2">
      <w:pPr>
        <w:pStyle w:val="20"/>
        <w:shd w:val="clear" w:color="auto" w:fill="auto"/>
        <w:spacing w:after="0" w:line="374" w:lineRule="exact"/>
        <w:jc w:val="both"/>
      </w:pPr>
      <w:r w:rsidRPr="006D13A3">
        <w:rPr>
          <w:rStyle w:val="2"/>
          <w:color w:val="000000"/>
        </w:rPr>
        <w:t>3.2 Локальные нормативные акты, регламентирующие порядок управления Учреждения:</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Положение об общем собрании трудового коллектива;</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Пол</w:t>
      </w:r>
      <w:r w:rsidR="00FA07AF">
        <w:rPr>
          <w:rStyle w:val="2"/>
          <w:color w:val="000000"/>
        </w:rPr>
        <w:t xml:space="preserve">ожение о педагогическом совете </w:t>
      </w:r>
      <w:r w:rsidRPr="006D13A3">
        <w:rPr>
          <w:rStyle w:val="2"/>
          <w:color w:val="000000"/>
        </w:rPr>
        <w:t>ОУ;</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 xml:space="preserve">Положение </w:t>
      </w:r>
      <w:r w:rsidR="00FA07AF">
        <w:rPr>
          <w:rStyle w:val="2"/>
          <w:color w:val="000000"/>
        </w:rPr>
        <w:t xml:space="preserve">об общем родительском собрании </w:t>
      </w:r>
      <w:r w:rsidRPr="006D13A3">
        <w:rPr>
          <w:rStyle w:val="2"/>
          <w:color w:val="000000"/>
        </w:rPr>
        <w:t>ОУ;</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Положение о родительском комитете;</w:t>
      </w:r>
    </w:p>
    <w:p w:rsidR="00CA43C2" w:rsidRPr="006D13A3" w:rsidRDefault="00CA43C2" w:rsidP="00CA43C2">
      <w:pPr>
        <w:pStyle w:val="20"/>
        <w:numPr>
          <w:ilvl w:val="0"/>
          <w:numId w:val="16"/>
        </w:numPr>
        <w:shd w:val="clear" w:color="auto" w:fill="auto"/>
        <w:tabs>
          <w:tab w:val="left" w:pos="753"/>
        </w:tabs>
        <w:spacing w:after="22" w:line="240" w:lineRule="exact"/>
        <w:ind w:left="400"/>
        <w:jc w:val="both"/>
      </w:pPr>
      <w:r w:rsidRPr="006D13A3">
        <w:rPr>
          <w:rStyle w:val="2"/>
          <w:color w:val="000000"/>
        </w:rPr>
        <w:t>иные локальные нормативные акты.</w:t>
      </w:r>
    </w:p>
    <w:p w:rsidR="00CA43C2" w:rsidRPr="006D13A3" w:rsidRDefault="00CA43C2" w:rsidP="00CA43C2">
      <w:pPr>
        <w:pStyle w:val="20"/>
        <w:shd w:val="clear" w:color="auto" w:fill="auto"/>
        <w:spacing w:after="0" w:line="278" w:lineRule="exact"/>
        <w:jc w:val="both"/>
      </w:pPr>
      <w:r w:rsidRPr="006D13A3">
        <w:rPr>
          <w:rStyle w:val="2"/>
          <w:color w:val="000000"/>
        </w:rPr>
        <w:t>3.3. Локальные нормативные акты, регламентирующие организацию образовательного процесса:</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Осно</w:t>
      </w:r>
      <w:r w:rsidR="00FA07AF">
        <w:rPr>
          <w:rStyle w:val="2"/>
          <w:color w:val="000000"/>
        </w:rPr>
        <w:t xml:space="preserve">вная образовательная программа </w:t>
      </w:r>
      <w:r w:rsidRPr="006D13A3">
        <w:rPr>
          <w:rStyle w:val="2"/>
          <w:color w:val="000000"/>
        </w:rPr>
        <w:t>ОУ;</w:t>
      </w:r>
    </w:p>
    <w:p w:rsidR="00CA43C2" w:rsidRPr="006D13A3" w:rsidRDefault="00FA07AF" w:rsidP="00CA43C2">
      <w:pPr>
        <w:pStyle w:val="20"/>
        <w:numPr>
          <w:ilvl w:val="0"/>
          <w:numId w:val="16"/>
        </w:numPr>
        <w:shd w:val="clear" w:color="auto" w:fill="auto"/>
        <w:tabs>
          <w:tab w:val="left" w:pos="753"/>
        </w:tabs>
        <w:spacing w:after="0" w:line="374" w:lineRule="exact"/>
        <w:ind w:left="400"/>
        <w:jc w:val="both"/>
      </w:pPr>
      <w:r>
        <w:rPr>
          <w:rStyle w:val="2"/>
          <w:color w:val="000000"/>
        </w:rPr>
        <w:t xml:space="preserve">Положение о языках образования </w:t>
      </w:r>
      <w:r w:rsidR="00CA43C2" w:rsidRPr="006D13A3">
        <w:rPr>
          <w:rStyle w:val="2"/>
          <w:color w:val="000000"/>
        </w:rPr>
        <w:t>ОУ;</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Положение о контрольной деятельности;</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Годовой план;</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Учебный план (сетка занятий);</w:t>
      </w:r>
    </w:p>
    <w:p w:rsidR="00CA43C2" w:rsidRPr="006D13A3" w:rsidRDefault="00CA43C2" w:rsidP="00CA43C2">
      <w:pPr>
        <w:pStyle w:val="20"/>
        <w:numPr>
          <w:ilvl w:val="0"/>
          <w:numId w:val="16"/>
        </w:numPr>
        <w:shd w:val="clear" w:color="auto" w:fill="auto"/>
        <w:tabs>
          <w:tab w:val="left" w:pos="753"/>
        </w:tabs>
        <w:spacing w:after="0" w:line="374" w:lineRule="exact"/>
        <w:ind w:left="400"/>
        <w:jc w:val="both"/>
      </w:pPr>
      <w:r w:rsidRPr="006D13A3">
        <w:rPr>
          <w:rStyle w:val="2"/>
          <w:color w:val="000000"/>
        </w:rPr>
        <w:t>иные локальные нормативные акты.</w:t>
      </w:r>
    </w:p>
    <w:p w:rsidR="00CA43C2" w:rsidRPr="006D13A3" w:rsidRDefault="00CA43C2" w:rsidP="00CA43C2">
      <w:pPr>
        <w:pStyle w:val="10"/>
        <w:keepNext/>
        <w:keepLines/>
        <w:numPr>
          <w:ilvl w:val="0"/>
          <w:numId w:val="5"/>
        </w:numPr>
        <w:shd w:val="clear" w:color="auto" w:fill="auto"/>
        <w:tabs>
          <w:tab w:val="left" w:pos="363"/>
        </w:tabs>
        <w:spacing w:before="0" w:after="102" w:line="240" w:lineRule="exact"/>
        <w:rPr>
          <w:sz w:val="24"/>
          <w:szCs w:val="24"/>
        </w:rPr>
      </w:pPr>
      <w:bookmarkStart w:id="2" w:name="bookmark1"/>
      <w:r w:rsidRPr="006D13A3">
        <w:rPr>
          <w:rStyle w:val="1"/>
          <w:b w:val="0"/>
          <w:bCs w:val="0"/>
          <w:color w:val="000000"/>
          <w:sz w:val="24"/>
          <w:szCs w:val="24"/>
        </w:rPr>
        <w:t>Структура и содержание локальных нормативных актов</w:t>
      </w:r>
      <w:bookmarkEnd w:id="2"/>
    </w:p>
    <w:p w:rsidR="00CA43C2" w:rsidRPr="006D13A3" w:rsidRDefault="00CA43C2" w:rsidP="00CA43C2">
      <w:pPr>
        <w:pStyle w:val="20"/>
        <w:numPr>
          <w:ilvl w:val="1"/>
          <w:numId w:val="5"/>
        </w:numPr>
        <w:shd w:val="clear" w:color="auto" w:fill="auto"/>
        <w:tabs>
          <w:tab w:val="left" w:pos="531"/>
        </w:tabs>
        <w:spacing w:after="0"/>
      </w:pPr>
      <w:r w:rsidRPr="006D13A3">
        <w:rPr>
          <w:rStyle w:val="2"/>
          <w:color w:val="000000"/>
        </w:rPr>
        <w:t>Структура и содержание локальных нормативных актов зависят от круга вопросов, в отношении которых необходимо принятие таких актов. Условно структуру локальных актов можно разделить на следующие части:</w:t>
      </w:r>
    </w:p>
    <w:p w:rsidR="00CA43C2" w:rsidRPr="006D13A3" w:rsidRDefault="00CA43C2" w:rsidP="00CA43C2">
      <w:pPr>
        <w:pStyle w:val="20"/>
        <w:numPr>
          <w:ilvl w:val="0"/>
          <w:numId w:val="16"/>
        </w:numPr>
        <w:shd w:val="clear" w:color="auto" w:fill="auto"/>
        <w:tabs>
          <w:tab w:val="left" w:pos="313"/>
        </w:tabs>
        <w:spacing w:after="184"/>
      </w:pPr>
      <w:proofErr w:type="gramStart"/>
      <w:r w:rsidRPr="006D13A3">
        <w:rPr>
          <w:rStyle w:val="2"/>
          <w:color w:val="000000"/>
        </w:rPr>
        <w:t>общие положения: перечень регулируемых вопросов; нормативные правовые акты, в соответствии с которыми локальный акт принимается; подразделения или категории работников, подпадающие под действие локального акта;</w:t>
      </w:r>
      <w:proofErr w:type="gramEnd"/>
    </w:p>
    <w:p w:rsidR="00CA43C2" w:rsidRPr="006D13A3" w:rsidRDefault="00CA43C2" w:rsidP="00CA43C2">
      <w:pPr>
        <w:pStyle w:val="20"/>
        <w:numPr>
          <w:ilvl w:val="0"/>
          <w:numId w:val="16"/>
        </w:numPr>
        <w:shd w:val="clear" w:color="auto" w:fill="auto"/>
        <w:tabs>
          <w:tab w:val="left" w:pos="260"/>
        </w:tabs>
        <w:spacing w:after="176" w:line="312" w:lineRule="exact"/>
      </w:pPr>
      <w:r w:rsidRPr="006D13A3">
        <w:rPr>
          <w:rStyle w:val="2"/>
          <w:color w:val="000000"/>
        </w:rPr>
        <w:t>основная часть: права и обязанности работника и работодателя; процедуры, не определенные законодательством; порядок взаимодействия структурных подразделений в зависимости от специфики локального акта; действия сторон, сроки, ответственность и пр.</w:t>
      </w:r>
    </w:p>
    <w:p w:rsidR="00CA43C2" w:rsidRPr="006D13A3" w:rsidRDefault="00CA43C2" w:rsidP="00CA43C2">
      <w:pPr>
        <w:pStyle w:val="20"/>
        <w:numPr>
          <w:ilvl w:val="0"/>
          <w:numId w:val="16"/>
        </w:numPr>
        <w:shd w:val="clear" w:color="auto" w:fill="auto"/>
        <w:tabs>
          <w:tab w:val="left" w:pos="260"/>
        </w:tabs>
        <w:spacing w:after="242"/>
      </w:pPr>
      <w:r w:rsidRPr="006D13A3">
        <w:rPr>
          <w:rStyle w:val="2"/>
          <w:color w:val="000000"/>
        </w:rPr>
        <w:t>заключительные положения: время вступления локального нормативного акта в силу, перечень локальных нормативных актов или отдельных положений, прекращающих действие с принятием нового акта. Локальные нормативные акты могут содержать приложения, касающиеся вопросов, отраженных в этих актах.</w:t>
      </w:r>
    </w:p>
    <w:p w:rsidR="00CA43C2" w:rsidRPr="006D13A3" w:rsidRDefault="00CA43C2" w:rsidP="00CA43C2">
      <w:pPr>
        <w:pStyle w:val="20"/>
        <w:numPr>
          <w:ilvl w:val="1"/>
          <w:numId w:val="5"/>
        </w:numPr>
        <w:shd w:val="clear" w:color="auto" w:fill="auto"/>
        <w:tabs>
          <w:tab w:val="left" w:pos="471"/>
        </w:tabs>
        <w:spacing w:after="228" w:line="240" w:lineRule="exact"/>
        <w:jc w:val="both"/>
      </w:pPr>
      <w:r w:rsidRPr="006D13A3">
        <w:rPr>
          <w:rStyle w:val="2"/>
          <w:color w:val="000000"/>
        </w:rPr>
        <w:t>Текст локального нормативного акта составляется на русском языке.</w:t>
      </w:r>
    </w:p>
    <w:p w:rsidR="00CA43C2" w:rsidRPr="006D13A3" w:rsidRDefault="00CA43C2" w:rsidP="00CA43C2">
      <w:pPr>
        <w:pStyle w:val="10"/>
        <w:keepNext/>
        <w:keepLines/>
        <w:numPr>
          <w:ilvl w:val="0"/>
          <w:numId w:val="5"/>
        </w:numPr>
        <w:shd w:val="clear" w:color="auto" w:fill="auto"/>
        <w:tabs>
          <w:tab w:val="left" w:pos="298"/>
        </w:tabs>
        <w:spacing w:before="0" w:after="167" w:line="240" w:lineRule="exact"/>
        <w:rPr>
          <w:sz w:val="24"/>
          <w:szCs w:val="24"/>
        </w:rPr>
      </w:pPr>
      <w:bookmarkStart w:id="3" w:name="bookmark2"/>
      <w:r w:rsidRPr="006D13A3">
        <w:rPr>
          <w:rStyle w:val="1"/>
          <w:b w:val="0"/>
          <w:bCs w:val="0"/>
          <w:color w:val="000000"/>
          <w:sz w:val="24"/>
          <w:szCs w:val="24"/>
        </w:rPr>
        <w:t>Разработка локального нормативного акта.</w:t>
      </w:r>
      <w:bookmarkEnd w:id="3"/>
    </w:p>
    <w:p w:rsidR="00CA43C2" w:rsidRPr="006D13A3" w:rsidRDefault="00CA43C2" w:rsidP="00CA43C2">
      <w:pPr>
        <w:pStyle w:val="20"/>
        <w:shd w:val="clear" w:color="auto" w:fill="auto"/>
        <w:spacing w:after="242"/>
      </w:pPr>
      <w:r w:rsidRPr="006D13A3">
        <w:rPr>
          <w:rStyle w:val="2"/>
          <w:color w:val="000000"/>
        </w:rPr>
        <w:t>Проекты локальных нормативных актов разрабатываются по решению Педагогического совета, Общего собрания трудового коллектива или администрации Учреждения в зависимости от их компетенции, определенной законом и Уставом Учреждения.</w:t>
      </w:r>
    </w:p>
    <w:p w:rsidR="00CA43C2" w:rsidRPr="006D13A3" w:rsidRDefault="00CA43C2" w:rsidP="00CA43C2">
      <w:pPr>
        <w:pStyle w:val="20"/>
        <w:numPr>
          <w:ilvl w:val="1"/>
          <w:numId w:val="5"/>
        </w:numPr>
        <w:shd w:val="clear" w:color="auto" w:fill="auto"/>
        <w:tabs>
          <w:tab w:val="left" w:pos="462"/>
        </w:tabs>
        <w:spacing w:after="172" w:line="240" w:lineRule="exact"/>
        <w:jc w:val="both"/>
      </w:pPr>
      <w:r w:rsidRPr="006D13A3">
        <w:rPr>
          <w:rStyle w:val="2"/>
          <w:color w:val="000000"/>
        </w:rPr>
        <w:t>Этапы разработки проектов локальных нормативных актов:</w:t>
      </w:r>
    </w:p>
    <w:p w:rsidR="00CA43C2" w:rsidRPr="006D13A3" w:rsidRDefault="00CA43C2" w:rsidP="00CA43C2">
      <w:pPr>
        <w:pStyle w:val="20"/>
        <w:numPr>
          <w:ilvl w:val="2"/>
          <w:numId w:val="5"/>
        </w:numPr>
        <w:shd w:val="clear" w:color="auto" w:fill="auto"/>
        <w:tabs>
          <w:tab w:val="left" w:pos="654"/>
        </w:tabs>
        <w:spacing w:after="19"/>
      </w:pPr>
      <w:r w:rsidRPr="006D13A3">
        <w:rPr>
          <w:rStyle w:val="2"/>
          <w:color w:val="000000"/>
        </w:rPr>
        <w:t>Определение вопросов, по которым требуются разработка и утверждение локального нормативного акта. Потребность выявляется в ходе совещаний, собраний, планерок. Сами работники Учреждения могут выступить с инициативой создания локального нормативного акта при выявлении в ходе работы неурегулированных вопросов.</w:t>
      </w:r>
    </w:p>
    <w:p w:rsidR="00CA43C2" w:rsidRPr="006D13A3" w:rsidRDefault="00CA43C2" w:rsidP="00CA43C2">
      <w:pPr>
        <w:pStyle w:val="20"/>
        <w:shd w:val="clear" w:color="auto" w:fill="auto"/>
        <w:spacing w:after="0" w:line="518" w:lineRule="exact"/>
        <w:jc w:val="both"/>
      </w:pPr>
      <w:r w:rsidRPr="006D13A3">
        <w:rPr>
          <w:rStyle w:val="2"/>
          <w:color w:val="000000"/>
        </w:rPr>
        <w:t>5.1.3.</w:t>
      </w:r>
      <w:proofErr w:type="gramStart"/>
      <w:r w:rsidRPr="006D13A3">
        <w:rPr>
          <w:rStyle w:val="2"/>
          <w:color w:val="000000"/>
        </w:rPr>
        <w:t>Ответственный</w:t>
      </w:r>
      <w:proofErr w:type="gramEnd"/>
      <w:r w:rsidRPr="006D13A3">
        <w:rPr>
          <w:rStyle w:val="2"/>
          <w:color w:val="000000"/>
        </w:rPr>
        <w:t xml:space="preserve"> за разработку локальных нормативных актов.</w:t>
      </w:r>
    </w:p>
    <w:p w:rsidR="00CA43C2" w:rsidRPr="006D13A3" w:rsidRDefault="00FA07AF" w:rsidP="00CA43C2">
      <w:pPr>
        <w:pStyle w:val="20"/>
        <w:shd w:val="clear" w:color="auto" w:fill="auto"/>
        <w:spacing w:after="0" w:line="518" w:lineRule="exact"/>
        <w:jc w:val="both"/>
      </w:pPr>
      <w:r>
        <w:rPr>
          <w:rStyle w:val="2"/>
          <w:color w:val="000000"/>
        </w:rPr>
        <w:t xml:space="preserve">Директор </w:t>
      </w:r>
      <w:r w:rsidR="00CA43C2" w:rsidRPr="006D13A3">
        <w:rPr>
          <w:rStyle w:val="2"/>
          <w:color w:val="000000"/>
        </w:rPr>
        <w:t>ОУ является ответственным за разработку локальных нормативных актов.</w:t>
      </w:r>
    </w:p>
    <w:p w:rsidR="00CA43C2" w:rsidRPr="006D13A3" w:rsidRDefault="00CA43C2" w:rsidP="00CA43C2">
      <w:pPr>
        <w:pStyle w:val="10"/>
        <w:keepNext/>
        <w:keepLines/>
        <w:numPr>
          <w:ilvl w:val="0"/>
          <w:numId w:val="5"/>
        </w:numPr>
        <w:shd w:val="clear" w:color="auto" w:fill="auto"/>
        <w:tabs>
          <w:tab w:val="left" w:pos="298"/>
        </w:tabs>
        <w:spacing w:before="0" w:line="518" w:lineRule="exact"/>
        <w:rPr>
          <w:sz w:val="24"/>
          <w:szCs w:val="24"/>
        </w:rPr>
      </w:pPr>
      <w:bookmarkStart w:id="4" w:name="bookmark3"/>
      <w:r w:rsidRPr="006D13A3">
        <w:rPr>
          <w:rStyle w:val="1"/>
          <w:b w:val="0"/>
          <w:bCs w:val="0"/>
          <w:color w:val="000000"/>
          <w:sz w:val="24"/>
          <w:szCs w:val="24"/>
        </w:rPr>
        <w:t>Принятие локальных нормативных актов</w:t>
      </w:r>
      <w:bookmarkEnd w:id="4"/>
    </w:p>
    <w:p w:rsidR="00CA43C2" w:rsidRPr="006D13A3" w:rsidRDefault="00CA43C2" w:rsidP="00CA43C2">
      <w:pPr>
        <w:pStyle w:val="20"/>
        <w:numPr>
          <w:ilvl w:val="1"/>
          <w:numId w:val="5"/>
        </w:numPr>
        <w:shd w:val="clear" w:color="auto" w:fill="auto"/>
        <w:tabs>
          <w:tab w:val="left" w:pos="476"/>
        </w:tabs>
        <w:spacing w:after="0" w:line="278" w:lineRule="exact"/>
        <w:jc w:val="both"/>
      </w:pPr>
      <w:r w:rsidRPr="006D13A3">
        <w:rPr>
          <w:rStyle w:val="2"/>
          <w:color w:val="000000"/>
        </w:rPr>
        <w:t xml:space="preserve">В Учреждении установлен следующий порядок принятия локальных нормативных актов. Решение о разработке и принятии локальных нормативных актов принимает заведующий. Проект локального нормативного акта до его утверждения </w:t>
      </w:r>
      <w:r w:rsidR="00FA07AF">
        <w:rPr>
          <w:rStyle w:val="2"/>
          <w:color w:val="000000"/>
        </w:rPr>
        <w:t>директором</w:t>
      </w:r>
      <w:r w:rsidRPr="006D13A3">
        <w:rPr>
          <w:rStyle w:val="2"/>
          <w:color w:val="000000"/>
        </w:rPr>
        <w:t>:</w:t>
      </w:r>
    </w:p>
    <w:p w:rsidR="00CA43C2" w:rsidRPr="006D13A3" w:rsidRDefault="00CA43C2" w:rsidP="00CA43C2">
      <w:pPr>
        <w:pStyle w:val="20"/>
        <w:numPr>
          <w:ilvl w:val="0"/>
          <w:numId w:val="16"/>
        </w:numPr>
        <w:shd w:val="clear" w:color="auto" w:fill="auto"/>
        <w:tabs>
          <w:tab w:val="left" w:pos="1002"/>
        </w:tabs>
        <w:spacing w:after="0" w:line="278" w:lineRule="exact"/>
        <w:ind w:firstLine="600"/>
        <w:jc w:val="both"/>
      </w:pPr>
      <w:r w:rsidRPr="006D13A3">
        <w:rPr>
          <w:rStyle w:val="2"/>
          <w:color w:val="000000"/>
        </w:rPr>
        <w:t>направляется для рассмотрения и принятия в коллегиальный орган управления - общее собрание трудового коллектива Учреждения, в предусмотренных трудовым законодательством, а также настоящим Уставом случаях;</w:t>
      </w:r>
    </w:p>
    <w:p w:rsidR="00CA43C2" w:rsidRPr="006D13A3" w:rsidRDefault="00CA43C2" w:rsidP="00CA43C2">
      <w:pPr>
        <w:pStyle w:val="20"/>
        <w:numPr>
          <w:ilvl w:val="0"/>
          <w:numId w:val="16"/>
        </w:numPr>
        <w:shd w:val="clear" w:color="auto" w:fill="auto"/>
        <w:tabs>
          <w:tab w:val="left" w:pos="1002"/>
        </w:tabs>
        <w:spacing w:after="0" w:line="278" w:lineRule="exact"/>
        <w:ind w:firstLine="600"/>
        <w:jc w:val="both"/>
      </w:pPr>
      <w:r w:rsidRPr="006D13A3">
        <w:rPr>
          <w:rStyle w:val="2"/>
          <w:color w:val="000000"/>
        </w:rPr>
        <w:t xml:space="preserve">направляется в родительский комитет Учреждения в целях учета мнения </w:t>
      </w:r>
      <w:r w:rsidR="00FA07AF">
        <w:rPr>
          <w:rStyle w:val="2"/>
          <w:color w:val="000000"/>
        </w:rPr>
        <w:t xml:space="preserve">учащихся, </w:t>
      </w:r>
      <w:r w:rsidRPr="006D13A3">
        <w:rPr>
          <w:rStyle w:val="2"/>
          <w:color w:val="000000"/>
        </w:rPr>
        <w:t xml:space="preserve">воспитанников, родителей (законных представителей) </w:t>
      </w:r>
      <w:r w:rsidR="00FA07AF">
        <w:rPr>
          <w:rStyle w:val="2"/>
          <w:color w:val="000000"/>
        </w:rPr>
        <w:t xml:space="preserve">учащихся и </w:t>
      </w:r>
      <w:r w:rsidRPr="006D13A3">
        <w:rPr>
          <w:rStyle w:val="2"/>
          <w:color w:val="000000"/>
        </w:rPr>
        <w:t>воспитанников по вопросам управления и при принятии Учреждением локальных нормативных актов, затрагивающих их права и законные интересы;</w:t>
      </w:r>
    </w:p>
    <w:p w:rsidR="00CA43C2" w:rsidRPr="006D13A3" w:rsidRDefault="00CA43C2" w:rsidP="00CA43C2">
      <w:pPr>
        <w:pStyle w:val="20"/>
        <w:numPr>
          <w:ilvl w:val="0"/>
          <w:numId w:val="16"/>
        </w:numPr>
        <w:shd w:val="clear" w:color="auto" w:fill="auto"/>
        <w:tabs>
          <w:tab w:val="left" w:pos="1002"/>
        </w:tabs>
        <w:spacing w:after="0" w:line="274" w:lineRule="exact"/>
        <w:ind w:firstLine="600"/>
        <w:jc w:val="both"/>
      </w:pPr>
      <w:r w:rsidRPr="006D13A3">
        <w:rPr>
          <w:rStyle w:val="2"/>
          <w:color w:val="000000"/>
        </w:rPr>
        <w:t>направляется для рассмотрения и принятия Педагогическим советом Учреждения в соответствии с его компетенцией, предусмотренной настоящим Уставом.</w:t>
      </w:r>
    </w:p>
    <w:p w:rsidR="00CA43C2" w:rsidRPr="006D13A3" w:rsidRDefault="00CA43C2" w:rsidP="00CA43C2">
      <w:pPr>
        <w:pStyle w:val="20"/>
        <w:shd w:val="clear" w:color="auto" w:fill="auto"/>
        <w:spacing w:after="0" w:line="274" w:lineRule="exact"/>
        <w:ind w:firstLine="600"/>
        <w:jc w:val="both"/>
      </w:pPr>
      <w:r w:rsidRPr="006D13A3">
        <w:rPr>
          <w:rStyle w:val="2"/>
          <w:color w:val="000000"/>
        </w:rPr>
        <w:t xml:space="preserve">Локальные нормативные акты утверждаются приказом </w:t>
      </w:r>
      <w:r w:rsidR="00FA07AF">
        <w:rPr>
          <w:rStyle w:val="2"/>
          <w:color w:val="000000"/>
        </w:rPr>
        <w:t>директора</w:t>
      </w:r>
      <w:r w:rsidRPr="006D13A3">
        <w:rPr>
          <w:rStyle w:val="2"/>
          <w:color w:val="000000"/>
        </w:rPr>
        <w:t xml:space="preserve"> и вступают в силу с даты, указанной в приказе</w:t>
      </w:r>
    </w:p>
    <w:p w:rsidR="00CA43C2" w:rsidRPr="006D13A3" w:rsidRDefault="00CA43C2" w:rsidP="00CA43C2">
      <w:pPr>
        <w:pStyle w:val="20"/>
        <w:numPr>
          <w:ilvl w:val="1"/>
          <w:numId w:val="5"/>
        </w:numPr>
        <w:shd w:val="clear" w:color="auto" w:fill="auto"/>
        <w:tabs>
          <w:tab w:val="left" w:pos="473"/>
        </w:tabs>
        <w:spacing w:after="182"/>
      </w:pPr>
      <w:r w:rsidRPr="006D13A3">
        <w:rPr>
          <w:rStyle w:val="2"/>
          <w:color w:val="000000"/>
        </w:rPr>
        <w:t>Согласно ст. 12 ТК РФ локальный нормативный а</w:t>
      </w:r>
      <w:proofErr w:type="gramStart"/>
      <w:r w:rsidRPr="006D13A3">
        <w:rPr>
          <w:rStyle w:val="2"/>
          <w:color w:val="000000"/>
        </w:rPr>
        <w:t>кт вст</w:t>
      </w:r>
      <w:proofErr w:type="gramEnd"/>
      <w:r w:rsidRPr="006D13A3">
        <w:rPr>
          <w:rStyle w:val="2"/>
          <w:color w:val="000000"/>
        </w:rPr>
        <w:t>упает в силу со дня его принятия работодателем или со дня, указанного в этом документе. Работодатель может принять локальные нормативные акты следующими способами:</w:t>
      </w:r>
    </w:p>
    <w:p w:rsidR="00CA43C2" w:rsidRPr="006D13A3" w:rsidRDefault="00CA43C2" w:rsidP="00CA43C2">
      <w:pPr>
        <w:pStyle w:val="20"/>
        <w:numPr>
          <w:ilvl w:val="0"/>
          <w:numId w:val="16"/>
        </w:numPr>
        <w:shd w:val="clear" w:color="auto" w:fill="auto"/>
        <w:tabs>
          <w:tab w:val="left" w:pos="266"/>
        </w:tabs>
        <w:spacing w:after="233" w:line="240" w:lineRule="exact"/>
        <w:jc w:val="both"/>
      </w:pPr>
      <w:r w:rsidRPr="006D13A3">
        <w:rPr>
          <w:rStyle w:val="2"/>
          <w:color w:val="000000"/>
        </w:rPr>
        <w:t>утвердить;</w:t>
      </w:r>
    </w:p>
    <w:p w:rsidR="00CA43C2" w:rsidRPr="006D13A3" w:rsidRDefault="00CA43C2" w:rsidP="00CA43C2">
      <w:pPr>
        <w:pStyle w:val="20"/>
        <w:numPr>
          <w:ilvl w:val="0"/>
          <w:numId w:val="16"/>
        </w:numPr>
        <w:shd w:val="clear" w:color="auto" w:fill="auto"/>
        <w:tabs>
          <w:tab w:val="left" w:pos="266"/>
        </w:tabs>
        <w:spacing w:after="167" w:line="240" w:lineRule="exact"/>
        <w:jc w:val="both"/>
      </w:pPr>
      <w:r w:rsidRPr="006D13A3">
        <w:rPr>
          <w:rStyle w:val="2"/>
          <w:color w:val="000000"/>
        </w:rPr>
        <w:t>издать приказ (распоряжение) об утверждении локального нормативного акта.</w:t>
      </w:r>
    </w:p>
    <w:p w:rsidR="00CA43C2" w:rsidRPr="006D13A3" w:rsidRDefault="00CA43C2" w:rsidP="00CA43C2">
      <w:pPr>
        <w:pStyle w:val="20"/>
        <w:numPr>
          <w:ilvl w:val="1"/>
          <w:numId w:val="5"/>
        </w:numPr>
        <w:shd w:val="clear" w:color="auto" w:fill="auto"/>
        <w:tabs>
          <w:tab w:val="left" w:pos="482"/>
        </w:tabs>
      </w:pPr>
      <w:r w:rsidRPr="006D13A3">
        <w:rPr>
          <w:rStyle w:val="2"/>
          <w:color w:val="000000"/>
        </w:rPr>
        <w:t xml:space="preserve">Утверждая локальный нормативный акт, работодатель должен поставить подпись в реквизите “Гриф утверждения документа”. Этот реквизит располагают в правом верхнем углу документа. Помимо подписи гриф должен </w:t>
      </w:r>
      <w:proofErr w:type="gramStart"/>
      <w:r w:rsidRPr="006D13A3">
        <w:rPr>
          <w:rStyle w:val="2"/>
          <w:color w:val="000000"/>
        </w:rPr>
        <w:t>состоять из слова УТВЕРЖДЕНО</w:t>
      </w:r>
      <w:proofErr w:type="gramEnd"/>
      <w:r w:rsidRPr="006D13A3">
        <w:rPr>
          <w:rStyle w:val="2"/>
          <w:color w:val="000000"/>
        </w:rPr>
        <w:t xml:space="preserve"> (без кавычек), наименования должности лица, утверждающего документ, его инициалов, фамилии, далее: слов Введено в действие (без кавычек) Приказом № (номер приказа) и даты его подписания.</w:t>
      </w:r>
    </w:p>
    <w:p w:rsidR="00CA43C2" w:rsidRPr="006D13A3" w:rsidRDefault="00CA43C2" w:rsidP="00CA43C2">
      <w:pPr>
        <w:pStyle w:val="20"/>
        <w:numPr>
          <w:ilvl w:val="1"/>
          <w:numId w:val="5"/>
        </w:numPr>
        <w:shd w:val="clear" w:color="auto" w:fill="auto"/>
        <w:tabs>
          <w:tab w:val="left" w:pos="477"/>
        </w:tabs>
        <w:spacing w:after="0"/>
      </w:pPr>
      <w:r w:rsidRPr="006D13A3">
        <w:rPr>
          <w:rStyle w:val="2"/>
          <w:color w:val="000000"/>
        </w:rPr>
        <w:t>Локальный акт может приниматься путем издания приказа (распоряжения). Унифицированной формы для такого приказа не предусмотрено, поэтому работодатель вправе определить ее самостоятельно. В приказе об утверждении локального акта необходимо отразить:</w:t>
      </w:r>
    </w:p>
    <w:p w:rsidR="00CA43C2" w:rsidRPr="006D13A3" w:rsidRDefault="00CA43C2" w:rsidP="00CA43C2">
      <w:pPr>
        <w:pStyle w:val="20"/>
        <w:numPr>
          <w:ilvl w:val="0"/>
          <w:numId w:val="16"/>
        </w:numPr>
        <w:shd w:val="clear" w:color="auto" w:fill="auto"/>
        <w:tabs>
          <w:tab w:val="left" w:pos="266"/>
        </w:tabs>
        <w:spacing w:after="0" w:line="518" w:lineRule="exact"/>
        <w:jc w:val="both"/>
      </w:pPr>
      <w:r w:rsidRPr="006D13A3">
        <w:rPr>
          <w:rStyle w:val="2"/>
          <w:color w:val="000000"/>
        </w:rPr>
        <w:t>дату введения локального акта в действие;</w:t>
      </w:r>
    </w:p>
    <w:p w:rsidR="00CA43C2" w:rsidRPr="006D13A3" w:rsidRDefault="00CA43C2" w:rsidP="00CA43C2">
      <w:pPr>
        <w:pStyle w:val="20"/>
        <w:numPr>
          <w:ilvl w:val="0"/>
          <w:numId w:val="16"/>
        </w:numPr>
        <w:shd w:val="clear" w:color="auto" w:fill="auto"/>
        <w:tabs>
          <w:tab w:val="left" w:pos="266"/>
        </w:tabs>
        <w:spacing w:after="0" w:line="518" w:lineRule="exact"/>
        <w:jc w:val="both"/>
      </w:pPr>
      <w:r w:rsidRPr="006D13A3">
        <w:rPr>
          <w:rStyle w:val="2"/>
          <w:color w:val="000000"/>
        </w:rPr>
        <w:t>указание об ознакомлении работников с локальным актом и сроки для этого;</w:t>
      </w:r>
    </w:p>
    <w:p w:rsidR="00CA43C2" w:rsidRPr="006D13A3" w:rsidRDefault="00CA43C2" w:rsidP="00CA43C2">
      <w:pPr>
        <w:pStyle w:val="20"/>
        <w:numPr>
          <w:ilvl w:val="0"/>
          <w:numId w:val="16"/>
        </w:numPr>
        <w:shd w:val="clear" w:color="auto" w:fill="auto"/>
        <w:tabs>
          <w:tab w:val="left" w:pos="266"/>
        </w:tabs>
        <w:spacing w:after="0" w:line="518" w:lineRule="exact"/>
        <w:jc w:val="both"/>
      </w:pPr>
      <w:r w:rsidRPr="006D13A3">
        <w:rPr>
          <w:rStyle w:val="2"/>
          <w:color w:val="000000"/>
        </w:rPr>
        <w:t>фамилии и должности лиц, ответственных за соблюдение локального акта;</w:t>
      </w:r>
    </w:p>
    <w:p w:rsidR="00CA43C2" w:rsidRPr="006D13A3" w:rsidRDefault="00CA43C2" w:rsidP="00CA43C2">
      <w:pPr>
        <w:pStyle w:val="20"/>
        <w:numPr>
          <w:ilvl w:val="0"/>
          <w:numId w:val="16"/>
        </w:numPr>
        <w:shd w:val="clear" w:color="auto" w:fill="auto"/>
        <w:tabs>
          <w:tab w:val="left" w:pos="266"/>
        </w:tabs>
        <w:spacing w:after="0" w:line="518" w:lineRule="exact"/>
        <w:jc w:val="both"/>
      </w:pPr>
      <w:r w:rsidRPr="006D13A3">
        <w:rPr>
          <w:rStyle w:val="2"/>
          <w:color w:val="000000"/>
        </w:rPr>
        <w:t>другие условия.</w:t>
      </w:r>
    </w:p>
    <w:p w:rsidR="00CA43C2" w:rsidRPr="006D13A3" w:rsidRDefault="00CA43C2" w:rsidP="00CA43C2">
      <w:pPr>
        <w:pStyle w:val="10"/>
        <w:keepNext/>
        <w:keepLines/>
        <w:shd w:val="clear" w:color="auto" w:fill="auto"/>
        <w:spacing w:before="0" w:after="116" w:line="312" w:lineRule="exact"/>
        <w:jc w:val="left"/>
        <w:rPr>
          <w:sz w:val="24"/>
          <w:szCs w:val="24"/>
        </w:rPr>
      </w:pPr>
      <w:bookmarkStart w:id="5" w:name="bookmark4"/>
      <w:r w:rsidRPr="006D13A3">
        <w:rPr>
          <w:rStyle w:val="1"/>
          <w:b w:val="0"/>
          <w:bCs w:val="0"/>
          <w:color w:val="000000"/>
          <w:sz w:val="24"/>
          <w:szCs w:val="24"/>
        </w:rPr>
        <w:t>7.Ознакомление участников образовательного процесса с локальными нормативными актами</w:t>
      </w:r>
      <w:bookmarkEnd w:id="5"/>
    </w:p>
    <w:p w:rsidR="00CA43C2" w:rsidRPr="006D13A3" w:rsidRDefault="00CA43C2" w:rsidP="00CA43C2">
      <w:pPr>
        <w:pStyle w:val="20"/>
        <w:numPr>
          <w:ilvl w:val="0"/>
          <w:numId w:val="17"/>
        </w:numPr>
        <w:shd w:val="clear" w:color="auto" w:fill="auto"/>
        <w:tabs>
          <w:tab w:val="left" w:pos="545"/>
        </w:tabs>
        <w:spacing w:after="113"/>
      </w:pPr>
      <w:r w:rsidRPr="006D13A3">
        <w:rPr>
          <w:rStyle w:val="2"/>
          <w:color w:val="000000"/>
        </w:rPr>
        <w:t>Работники Учреждения (часть 2 статьи 22 ТК РФ) в обязательном порядке должны быть ознакомлены под личную роспись со всеми локальными нормативными актами, принимаемыми в организации и непосредственно связанными с их трудовой деятельностью. Если локальный акт касается воспитанников, их родителей, он должен быть доведен до их сведения.</w:t>
      </w:r>
    </w:p>
    <w:p w:rsidR="00CA43C2" w:rsidRPr="006D13A3" w:rsidRDefault="00CA43C2" w:rsidP="00CA43C2">
      <w:pPr>
        <w:pStyle w:val="20"/>
        <w:numPr>
          <w:ilvl w:val="0"/>
          <w:numId w:val="17"/>
        </w:numPr>
        <w:shd w:val="clear" w:color="auto" w:fill="auto"/>
        <w:tabs>
          <w:tab w:val="left" w:pos="477"/>
        </w:tabs>
        <w:spacing w:after="0" w:line="326" w:lineRule="exact"/>
        <w:jc w:val="both"/>
      </w:pPr>
      <w:r w:rsidRPr="006D13A3">
        <w:rPr>
          <w:rStyle w:val="2"/>
          <w:color w:val="000000"/>
        </w:rPr>
        <w:t>Родители (законные представители) знакомятся с локальными нормативными актами при поступлении в дошкольную образовательную организацию.</w:t>
      </w:r>
    </w:p>
    <w:p w:rsidR="00CA43C2" w:rsidRPr="006D13A3" w:rsidRDefault="00CA43C2" w:rsidP="00CA43C2">
      <w:pPr>
        <w:pStyle w:val="20"/>
        <w:numPr>
          <w:ilvl w:val="0"/>
          <w:numId w:val="17"/>
        </w:numPr>
        <w:shd w:val="clear" w:color="auto" w:fill="auto"/>
        <w:tabs>
          <w:tab w:val="left" w:pos="477"/>
        </w:tabs>
        <w:spacing w:after="0" w:line="518" w:lineRule="exact"/>
        <w:jc w:val="both"/>
      </w:pPr>
      <w:r w:rsidRPr="006D13A3">
        <w:rPr>
          <w:rStyle w:val="2"/>
          <w:color w:val="000000"/>
        </w:rPr>
        <w:t>Локальные нормативные акты размещаются на официальном сайте Учреждения.</w:t>
      </w:r>
    </w:p>
    <w:p w:rsidR="00CA43C2" w:rsidRPr="006D13A3" w:rsidRDefault="00CA43C2" w:rsidP="00CA43C2">
      <w:pPr>
        <w:pStyle w:val="10"/>
        <w:keepNext/>
        <w:keepLines/>
        <w:shd w:val="clear" w:color="auto" w:fill="auto"/>
        <w:spacing w:before="0" w:line="518" w:lineRule="exact"/>
        <w:rPr>
          <w:sz w:val="24"/>
          <w:szCs w:val="24"/>
        </w:rPr>
      </w:pPr>
      <w:bookmarkStart w:id="6" w:name="bookmark5"/>
      <w:r w:rsidRPr="006D13A3">
        <w:rPr>
          <w:rStyle w:val="1"/>
          <w:b w:val="0"/>
          <w:bCs w:val="0"/>
          <w:color w:val="000000"/>
          <w:sz w:val="24"/>
          <w:szCs w:val="24"/>
        </w:rPr>
        <w:t>8. Изменение локальных нормативных актов</w:t>
      </w:r>
      <w:bookmarkEnd w:id="6"/>
    </w:p>
    <w:p w:rsidR="00CA43C2" w:rsidRPr="006D13A3" w:rsidRDefault="00CA43C2" w:rsidP="00CA43C2">
      <w:pPr>
        <w:pStyle w:val="20"/>
        <w:shd w:val="clear" w:color="auto" w:fill="auto"/>
        <w:spacing w:after="0" w:line="518" w:lineRule="exact"/>
        <w:jc w:val="both"/>
      </w:pPr>
      <w:r w:rsidRPr="006D13A3">
        <w:rPr>
          <w:rStyle w:val="2"/>
          <w:color w:val="000000"/>
        </w:rPr>
        <w:t>8.1.Работодатель вправе вносить изменения в локальные акты:</w:t>
      </w:r>
    </w:p>
    <w:p w:rsidR="00CA43C2" w:rsidRPr="006D13A3" w:rsidRDefault="00CA43C2" w:rsidP="00CA43C2">
      <w:pPr>
        <w:pStyle w:val="20"/>
        <w:numPr>
          <w:ilvl w:val="0"/>
          <w:numId w:val="16"/>
        </w:numPr>
        <w:shd w:val="clear" w:color="auto" w:fill="auto"/>
        <w:tabs>
          <w:tab w:val="left" w:pos="314"/>
        </w:tabs>
        <w:spacing w:after="0"/>
      </w:pPr>
      <w:r w:rsidRPr="006D13A3">
        <w:rPr>
          <w:rStyle w:val="2"/>
          <w:color w:val="000000"/>
        </w:rPr>
        <w:t>в связи со вступлением в силу либо изменением закона или другого нормативного правового акта, содержащего нормы трудового права, коллективного договора, соглашения;</w:t>
      </w:r>
    </w:p>
    <w:p w:rsidR="00CA43C2" w:rsidRPr="006D13A3" w:rsidRDefault="00CA43C2" w:rsidP="00CA43C2">
      <w:pPr>
        <w:pStyle w:val="20"/>
        <w:numPr>
          <w:ilvl w:val="0"/>
          <w:numId w:val="16"/>
        </w:numPr>
        <w:shd w:val="clear" w:color="auto" w:fill="auto"/>
        <w:tabs>
          <w:tab w:val="left" w:pos="260"/>
        </w:tabs>
        <w:spacing w:after="180"/>
      </w:pPr>
      <w:r w:rsidRPr="006D13A3">
        <w:rPr>
          <w:rStyle w:val="2"/>
          <w:color w:val="000000"/>
        </w:rPr>
        <w:t>по собственному усмотрению. В этом случае важно, чтобы принимаемые локальные акты не ухудшали положения работников по сравнению с трудовым законодательством, коллективными договорами, соглашениями (</w:t>
      </w:r>
      <w:proofErr w:type="gramStart"/>
      <w:r w:rsidRPr="006D13A3">
        <w:rPr>
          <w:rStyle w:val="2"/>
          <w:color w:val="000000"/>
        </w:rPr>
        <w:t>ч</w:t>
      </w:r>
      <w:proofErr w:type="gramEnd"/>
      <w:r w:rsidRPr="006D13A3">
        <w:rPr>
          <w:rStyle w:val="2"/>
          <w:color w:val="000000"/>
        </w:rPr>
        <w:t>. 4 ст. 8 ТК РФ).</w:t>
      </w:r>
    </w:p>
    <w:p w:rsidR="00CA43C2" w:rsidRPr="006D13A3" w:rsidRDefault="00CA43C2" w:rsidP="00CA43C2">
      <w:pPr>
        <w:pStyle w:val="20"/>
        <w:numPr>
          <w:ilvl w:val="0"/>
          <w:numId w:val="18"/>
        </w:numPr>
        <w:shd w:val="clear" w:color="auto" w:fill="auto"/>
        <w:spacing w:after="242"/>
      </w:pPr>
      <w:r w:rsidRPr="006D13A3">
        <w:rPr>
          <w:rStyle w:val="2"/>
          <w:color w:val="000000"/>
        </w:rPr>
        <w:t>Изменения вносятся в том же порядке, в котором локальный акт разрабатывался и утверждался первоначально. Необходимо учитывать, что изменения могут затрагивать определенные сторонами условия трудового договора, а согласно ст. 72 ТК РФ это допустимо только по соглашению сторон. Работодатель вправе в одностороннем порядке изменять условия трудового договора только в случае организационных или технологических изменений условий труда. При этом необходимо соблюдать процедуру, определенную в ст. 74 ТК РФ.</w:t>
      </w:r>
    </w:p>
    <w:p w:rsidR="00CA43C2" w:rsidRPr="006D13A3" w:rsidRDefault="00CA43C2" w:rsidP="00CA43C2">
      <w:pPr>
        <w:pStyle w:val="10"/>
        <w:keepNext/>
        <w:keepLines/>
        <w:shd w:val="clear" w:color="auto" w:fill="auto"/>
        <w:spacing w:before="0" w:after="162" w:line="240" w:lineRule="exact"/>
        <w:jc w:val="left"/>
        <w:rPr>
          <w:sz w:val="24"/>
          <w:szCs w:val="24"/>
        </w:rPr>
      </w:pPr>
      <w:bookmarkStart w:id="7" w:name="bookmark6"/>
      <w:r w:rsidRPr="006D13A3">
        <w:rPr>
          <w:rStyle w:val="1"/>
          <w:b w:val="0"/>
          <w:bCs w:val="0"/>
          <w:color w:val="000000"/>
          <w:sz w:val="24"/>
          <w:szCs w:val="24"/>
        </w:rPr>
        <w:t>9. Отмена локальных нормативных актов.</w:t>
      </w:r>
      <w:bookmarkEnd w:id="7"/>
    </w:p>
    <w:p w:rsidR="00CA43C2" w:rsidRPr="006D13A3" w:rsidRDefault="00CA43C2" w:rsidP="00CA43C2">
      <w:pPr>
        <w:pStyle w:val="20"/>
        <w:numPr>
          <w:ilvl w:val="0"/>
          <w:numId w:val="19"/>
        </w:numPr>
        <w:shd w:val="clear" w:color="auto" w:fill="auto"/>
        <w:tabs>
          <w:tab w:val="left" w:pos="466"/>
        </w:tabs>
        <w:spacing w:after="180"/>
      </w:pPr>
      <w:r w:rsidRPr="006D13A3">
        <w:rPr>
          <w:rStyle w:val="2"/>
          <w:color w:val="000000"/>
        </w:rPr>
        <w:t>Согласно ст. 12 ТК РФ основаниями для прекращения действия локального акта или отдельных его положений являются:</w:t>
      </w:r>
    </w:p>
    <w:p w:rsidR="00CA43C2" w:rsidRPr="006D13A3" w:rsidRDefault="00CA43C2" w:rsidP="00CA43C2">
      <w:pPr>
        <w:pStyle w:val="20"/>
        <w:numPr>
          <w:ilvl w:val="0"/>
          <w:numId w:val="16"/>
        </w:numPr>
        <w:shd w:val="clear" w:color="auto" w:fill="auto"/>
        <w:tabs>
          <w:tab w:val="left" w:pos="318"/>
        </w:tabs>
        <w:spacing w:after="176"/>
      </w:pPr>
      <w:r w:rsidRPr="006D13A3">
        <w:rPr>
          <w:rStyle w:val="2"/>
          <w:color w:val="000000"/>
        </w:rPr>
        <w:t>истечение срока действия. Такая ситуация возможна, если при разработке локального нормативного акта был определен период его действия. При наступлении указанного срока локальный нормативный акт автоматически утрачивает силу. От работодателя не требуется издания дополнительных документов, подтверждающих этот факт. В качестве примера можно привести график отпусков. В силу прямого указания закона график отпусков утверждается ежегодно и прекращает действие по окончании календарного года;</w:t>
      </w:r>
    </w:p>
    <w:p w:rsidR="00CA43C2" w:rsidRPr="006D13A3" w:rsidRDefault="00CA43C2" w:rsidP="00CA43C2">
      <w:pPr>
        <w:pStyle w:val="20"/>
        <w:numPr>
          <w:ilvl w:val="0"/>
          <w:numId w:val="16"/>
        </w:numPr>
        <w:shd w:val="clear" w:color="auto" w:fill="auto"/>
        <w:tabs>
          <w:tab w:val="left" w:pos="260"/>
        </w:tabs>
        <w:spacing w:after="184" w:line="322" w:lineRule="exact"/>
      </w:pPr>
      <w:r w:rsidRPr="006D13A3">
        <w:rPr>
          <w:rStyle w:val="2"/>
          <w:color w:val="000000"/>
        </w:rPr>
        <w:t>отмена (признание утратившим силу) локального нормативного акта либо отдельных его положений другим локальным нормативным актом;</w:t>
      </w:r>
    </w:p>
    <w:p w:rsidR="00CA43C2" w:rsidRPr="006D13A3" w:rsidRDefault="00CA43C2" w:rsidP="00CA43C2">
      <w:pPr>
        <w:pStyle w:val="20"/>
        <w:numPr>
          <w:ilvl w:val="0"/>
          <w:numId w:val="16"/>
        </w:numPr>
        <w:shd w:val="clear" w:color="auto" w:fill="auto"/>
        <w:tabs>
          <w:tab w:val="left" w:pos="260"/>
        </w:tabs>
        <w:spacing w:after="180"/>
      </w:pPr>
      <w:r w:rsidRPr="006D13A3">
        <w:rPr>
          <w:rStyle w:val="2"/>
          <w:color w:val="000000"/>
        </w:rPr>
        <w:t>вступление в силу закона или другого нормативного правового акта, содержащего нормы трудового права, коллективного договора, соглашения, когда указанные акты устанавливают более высокий уровень гарантий работникам по сравнению с действовавшим локальным нормативным актом.</w:t>
      </w:r>
    </w:p>
    <w:p w:rsidR="00CA43C2" w:rsidRPr="006D13A3" w:rsidRDefault="00CA43C2" w:rsidP="00CA43C2">
      <w:pPr>
        <w:pStyle w:val="20"/>
        <w:numPr>
          <w:ilvl w:val="0"/>
          <w:numId w:val="19"/>
        </w:numPr>
        <w:shd w:val="clear" w:color="auto" w:fill="auto"/>
        <w:tabs>
          <w:tab w:val="left" w:pos="538"/>
        </w:tabs>
        <w:spacing w:after="0"/>
        <w:ind w:right="320"/>
        <w:jc w:val="both"/>
      </w:pPr>
      <w:r w:rsidRPr="006D13A3">
        <w:rPr>
          <w:rStyle w:val="2"/>
          <w:color w:val="000000"/>
        </w:rPr>
        <w:t>Если принят закон или другой нормативный правовой акт, устанавливающий более высокий уровень гарантий работникам по сравнению с локальным нормативным актом, действие локального нормативного акта или отдельных его положений прекращается.</w:t>
      </w:r>
    </w:p>
    <w:p w:rsidR="005227BC" w:rsidRPr="006D13A3" w:rsidRDefault="005227BC" w:rsidP="00820031">
      <w:pPr>
        <w:spacing w:after="0" w:line="240" w:lineRule="auto"/>
        <w:jc w:val="both"/>
        <w:rPr>
          <w:rFonts w:ascii="Times New Roman" w:hAnsi="Times New Roman"/>
          <w:color w:val="000000"/>
          <w:sz w:val="24"/>
          <w:szCs w:val="24"/>
        </w:rPr>
      </w:pPr>
    </w:p>
    <w:sectPr w:rsidR="005227BC" w:rsidRPr="006D13A3" w:rsidSect="00AE32E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1."/>
      <w:lvlJc w:val="left"/>
      <w:rPr>
        <w:b w:val="0"/>
        <w:bCs w:val="0"/>
        <w:i w:val="0"/>
        <w:iCs w:val="0"/>
        <w:smallCaps w:val="0"/>
        <w:strike w:val="0"/>
        <w:color w:val="000000"/>
        <w:spacing w:val="0"/>
        <w:w w:val="100"/>
        <w:position w:val="0"/>
        <w:sz w:val="21"/>
        <w:szCs w:val="21"/>
        <w:u w:val="none"/>
      </w:rPr>
    </w:lvl>
    <w:lvl w:ilvl="1">
      <w:start w:val="1"/>
      <w:numFmt w:val="decimal"/>
      <w:lvlText w:val="1.%1."/>
      <w:lvlJc w:val="left"/>
      <w:rPr>
        <w:b w:val="0"/>
        <w:bCs w:val="0"/>
        <w:i w:val="0"/>
        <w:iCs w:val="0"/>
        <w:smallCaps w:val="0"/>
        <w:strike w:val="0"/>
        <w:color w:val="000000"/>
        <w:spacing w:val="0"/>
        <w:w w:val="100"/>
        <w:position w:val="0"/>
        <w:sz w:val="21"/>
        <w:szCs w:val="21"/>
        <w:u w:val="none"/>
      </w:rPr>
    </w:lvl>
    <w:lvl w:ilvl="2">
      <w:start w:val="1"/>
      <w:numFmt w:val="decimal"/>
      <w:lvlText w:val="1.%1."/>
      <w:lvlJc w:val="left"/>
      <w:rPr>
        <w:b w:val="0"/>
        <w:bCs w:val="0"/>
        <w:i w:val="0"/>
        <w:iCs w:val="0"/>
        <w:smallCaps w:val="0"/>
        <w:strike w:val="0"/>
        <w:color w:val="000000"/>
        <w:spacing w:val="0"/>
        <w:w w:val="100"/>
        <w:position w:val="0"/>
        <w:sz w:val="21"/>
        <w:szCs w:val="21"/>
        <w:u w:val="none"/>
      </w:rPr>
    </w:lvl>
    <w:lvl w:ilvl="3">
      <w:start w:val="1"/>
      <w:numFmt w:val="decimal"/>
      <w:lvlText w:val="1.%1."/>
      <w:lvlJc w:val="left"/>
      <w:rPr>
        <w:b w:val="0"/>
        <w:bCs w:val="0"/>
        <w:i w:val="0"/>
        <w:iCs w:val="0"/>
        <w:smallCaps w:val="0"/>
        <w:strike w:val="0"/>
        <w:color w:val="000000"/>
        <w:spacing w:val="0"/>
        <w:w w:val="100"/>
        <w:position w:val="0"/>
        <w:sz w:val="21"/>
        <w:szCs w:val="21"/>
        <w:u w:val="none"/>
      </w:rPr>
    </w:lvl>
    <w:lvl w:ilvl="4">
      <w:start w:val="1"/>
      <w:numFmt w:val="decimal"/>
      <w:lvlText w:val="1.%1."/>
      <w:lvlJc w:val="left"/>
      <w:rPr>
        <w:b w:val="0"/>
        <w:bCs w:val="0"/>
        <w:i w:val="0"/>
        <w:iCs w:val="0"/>
        <w:smallCaps w:val="0"/>
        <w:strike w:val="0"/>
        <w:color w:val="000000"/>
        <w:spacing w:val="0"/>
        <w:w w:val="100"/>
        <w:position w:val="0"/>
        <w:sz w:val="21"/>
        <w:szCs w:val="21"/>
        <w:u w:val="none"/>
      </w:rPr>
    </w:lvl>
    <w:lvl w:ilvl="5">
      <w:start w:val="1"/>
      <w:numFmt w:val="decimal"/>
      <w:lvlText w:val="1.%1."/>
      <w:lvlJc w:val="left"/>
      <w:rPr>
        <w:b w:val="0"/>
        <w:bCs w:val="0"/>
        <w:i w:val="0"/>
        <w:iCs w:val="0"/>
        <w:smallCaps w:val="0"/>
        <w:strike w:val="0"/>
        <w:color w:val="000000"/>
        <w:spacing w:val="0"/>
        <w:w w:val="100"/>
        <w:position w:val="0"/>
        <w:sz w:val="21"/>
        <w:szCs w:val="21"/>
        <w:u w:val="none"/>
      </w:rPr>
    </w:lvl>
    <w:lvl w:ilvl="6">
      <w:start w:val="1"/>
      <w:numFmt w:val="decimal"/>
      <w:lvlText w:val="1.%1."/>
      <w:lvlJc w:val="left"/>
      <w:rPr>
        <w:b w:val="0"/>
        <w:bCs w:val="0"/>
        <w:i w:val="0"/>
        <w:iCs w:val="0"/>
        <w:smallCaps w:val="0"/>
        <w:strike w:val="0"/>
        <w:color w:val="000000"/>
        <w:spacing w:val="0"/>
        <w:w w:val="100"/>
        <w:position w:val="0"/>
        <w:sz w:val="21"/>
        <w:szCs w:val="21"/>
        <w:u w:val="none"/>
      </w:rPr>
    </w:lvl>
    <w:lvl w:ilvl="7">
      <w:start w:val="1"/>
      <w:numFmt w:val="decimal"/>
      <w:lvlText w:val="1.%1."/>
      <w:lvlJc w:val="left"/>
      <w:rPr>
        <w:b w:val="0"/>
        <w:bCs w:val="0"/>
        <w:i w:val="0"/>
        <w:iCs w:val="0"/>
        <w:smallCaps w:val="0"/>
        <w:strike w:val="0"/>
        <w:color w:val="000000"/>
        <w:spacing w:val="0"/>
        <w:w w:val="100"/>
        <w:position w:val="0"/>
        <w:sz w:val="21"/>
        <w:szCs w:val="21"/>
        <w:u w:val="none"/>
      </w:rPr>
    </w:lvl>
    <w:lvl w:ilvl="8">
      <w:start w:val="1"/>
      <w:numFmt w:val="decimal"/>
      <w:lvlText w:val="1.%1."/>
      <w:lvlJc w:val="left"/>
      <w:rPr>
        <w:b w:val="0"/>
        <w:bCs w:val="0"/>
        <w:i w:val="0"/>
        <w:iCs w:val="0"/>
        <w:smallCaps w:val="0"/>
        <w:strike w:val="0"/>
        <w:color w:val="000000"/>
        <w:spacing w:val="0"/>
        <w:w w:val="100"/>
        <w:position w:val="0"/>
        <w:sz w:val="21"/>
        <w:szCs w:val="21"/>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11C3EFF"/>
    <w:multiLevelType w:val="hybridMultilevel"/>
    <w:tmpl w:val="0EAE7C24"/>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A43D78"/>
    <w:multiLevelType w:val="hybridMultilevel"/>
    <w:tmpl w:val="CDC0F388"/>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69640D"/>
    <w:multiLevelType w:val="hybridMultilevel"/>
    <w:tmpl w:val="22A6C62C"/>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F225ED"/>
    <w:multiLevelType w:val="hybridMultilevel"/>
    <w:tmpl w:val="3DAA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A26D0E"/>
    <w:multiLevelType w:val="multilevel"/>
    <w:tmpl w:val="F9F4CF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80031E1"/>
    <w:multiLevelType w:val="hybridMultilevel"/>
    <w:tmpl w:val="A4942E88"/>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E840944"/>
    <w:multiLevelType w:val="hybridMultilevel"/>
    <w:tmpl w:val="6030876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nsid w:val="40A7189B"/>
    <w:multiLevelType w:val="hybridMultilevel"/>
    <w:tmpl w:val="6A5A5A1A"/>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5781E13"/>
    <w:multiLevelType w:val="multilevel"/>
    <w:tmpl w:val="A208BB3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nsid w:val="58504229"/>
    <w:multiLevelType w:val="hybridMultilevel"/>
    <w:tmpl w:val="C4021576"/>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306BFB"/>
    <w:multiLevelType w:val="hybridMultilevel"/>
    <w:tmpl w:val="6BCAC2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330513"/>
    <w:multiLevelType w:val="hybridMultilevel"/>
    <w:tmpl w:val="A7EC8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92782F"/>
    <w:multiLevelType w:val="multilevel"/>
    <w:tmpl w:val="0E48580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B5130F1"/>
    <w:multiLevelType w:val="multilevel"/>
    <w:tmpl w:val="83AE31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E9D0EFC"/>
    <w:multiLevelType w:val="hybridMultilevel"/>
    <w:tmpl w:val="1AE06274"/>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A821FD"/>
    <w:multiLevelType w:val="hybridMultilevel"/>
    <w:tmpl w:val="1B9EBB4A"/>
    <w:lvl w:ilvl="0" w:tplc="CF081C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1"/>
  </w:num>
  <w:num w:numId="4">
    <w:abstractNumId w:val="15"/>
  </w:num>
  <w:num w:numId="5">
    <w:abstractNumId w:val="0"/>
  </w:num>
  <w:num w:numId="6">
    <w:abstractNumId w:val="7"/>
  </w:num>
  <w:num w:numId="7">
    <w:abstractNumId w:val="6"/>
  </w:num>
  <w:num w:numId="8">
    <w:abstractNumId w:val="12"/>
  </w:num>
  <w:num w:numId="9">
    <w:abstractNumId w:val="5"/>
  </w:num>
  <w:num w:numId="10">
    <w:abstractNumId w:val="18"/>
  </w:num>
  <w:num w:numId="11">
    <w:abstractNumId w:val="19"/>
  </w:num>
  <w:num w:numId="12">
    <w:abstractNumId w:val="14"/>
  </w:num>
  <w:num w:numId="13">
    <w:abstractNumId w:val="10"/>
  </w:num>
  <w:num w:numId="14">
    <w:abstractNumId w:val="20"/>
  </w:num>
  <w:num w:numId="15">
    <w:abstractNumId w:val="17"/>
  </w:num>
  <w:num w:numId="16">
    <w:abstractNumId w:val="1"/>
  </w:num>
  <w:num w:numId="17">
    <w:abstractNumId w:val="2"/>
  </w:num>
  <w:num w:numId="18">
    <w:abstractNumId w:val="3"/>
  </w:num>
  <w:num w:numId="19">
    <w:abstractNumId w:val="4"/>
  </w:num>
  <w:num w:numId="20">
    <w:abstractNumId w:val="16"/>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savePreviewPicture/>
  <w:compat/>
  <w:rsids>
    <w:rsidRoot w:val="00D613A0"/>
    <w:rsid w:val="00054157"/>
    <w:rsid w:val="00074C34"/>
    <w:rsid w:val="005227BC"/>
    <w:rsid w:val="0069199E"/>
    <w:rsid w:val="006D13A3"/>
    <w:rsid w:val="00820031"/>
    <w:rsid w:val="008B5F14"/>
    <w:rsid w:val="00AE32ED"/>
    <w:rsid w:val="00CA43C2"/>
    <w:rsid w:val="00D613A0"/>
    <w:rsid w:val="00FA07AF"/>
    <w:rsid w:val="00FB4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3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13A0"/>
  </w:style>
  <w:style w:type="character" w:customStyle="1" w:styleId="2">
    <w:name w:val="Основной текст (2)_"/>
    <w:link w:val="21"/>
    <w:uiPriority w:val="99"/>
    <w:locked/>
    <w:rsid w:val="00D613A0"/>
    <w:rPr>
      <w:rFonts w:ascii="Times New Roman" w:hAnsi="Times New Roman"/>
      <w:shd w:val="clear" w:color="auto" w:fill="FFFFFF"/>
    </w:rPr>
  </w:style>
  <w:style w:type="paragraph" w:customStyle="1" w:styleId="21">
    <w:name w:val="Основной текст (2)1"/>
    <w:basedOn w:val="a"/>
    <w:link w:val="2"/>
    <w:uiPriority w:val="99"/>
    <w:rsid w:val="00D613A0"/>
    <w:pPr>
      <w:widowControl w:val="0"/>
      <w:shd w:val="clear" w:color="auto" w:fill="FFFFFF"/>
      <w:spacing w:after="0" w:line="274" w:lineRule="exact"/>
      <w:ind w:hanging="480"/>
      <w:jc w:val="center"/>
    </w:pPr>
    <w:rPr>
      <w:rFonts w:ascii="Times New Roman" w:eastAsiaTheme="minorHAnsi" w:hAnsi="Times New Roman" w:cstheme="minorBidi"/>
      <w:lang w:eastAsia="en-US"/>
    </w:rPr>
  </w:style>
  <w:style w:type="character" w:customStyle="1" w:styleId="3">
    <w:name w:val="Основной текст (3)_"/>
    <w:link w:val="30"/>
    <w:uiPriority w:val="99"/>
    <w:locked/>
    <w:rsid w:val="00D613A0"/>
    <w:rPr>
      <w:rFonts w:ascii="Times New Roman" w:hAnsi="Times New Roman"/>
      <w:b/>
      <w:bCs/>
      <w:sz w:val="28"/>
      <w:szCs w:val="28"/>
      <w:shd w:val="clear" w:color="auto" w:fill="FFFFFF"/>
    </w:rPr>
  </w:style>
  <w:style w:type="paragraph" w:customStyle="1" w:styleId="30">
    <w:name w:val="Основной текст (3)"/>
    <w:basedOn w:val="a"/>
    <w:link w:val="3"/>
    <w:uiPriority w:val="99"/>
    <w:rsid w:val="00D613A0"/>
    <w:pPr>
      <w:widowControl w:val="0"/>
      <w:shd w:val="clear" w:color="auto" w:fill="FFFFFF"/>
      <w:spacing w:before="1800" w:after="0" w:line="322" w:lineRule="exact"/>
      <w:jc w:val="center"/>
    </w:pPr>
    <w:rPr>
      <w:rFonts w:ascii="Times New Roman" w:eastAsiaTheme="minorHAnsi" w:hAnsi="Times New Roman" w:cstheme="minorBidi"/>
      <w:b/>
      <w:bCs/>
      <w:sz w:val="28"/>
      <w:szCs w:val="28"/>
      <w:lang w:eastAsia="en-US"/>
    </w:rPr>
  </w:style>
  <w:style w:type="character" w:customStyle="1" w:styleId="2Exact">
    <w:name w:val="Основной текст (2) Exact"/>
    <w:uiPriority w:val="99"/>
    <w:rsid w:val="00D613A0"/>
    <w:rPr>
      <w:rFonts w:ascii="Times New Roman" w:hAnsi="Times New Roman" w:cs="Times New Roman" w:hint="default"/>
      <w:strike w:val="0"/>
      <w:dstrike w:val="0"/>
      <w:u w:val="none"/>
      <w:effect w:val="none"/>
    </w:rPr>
  </w:style>
  <w:style w:type="paragraph" w:styleId="a3">
    <w:name w:val="List Paragraph"/>
    <w:basedOn w:val="a"/>
    <w:uiPriority w:val="34"/>
    <w:qFormat/>
    <w:rsid w:val="008B5F14"/>
    <w:pPr>
      <w:ind w:left="720"/>
      <w:contextualSpacing/>
    </w:pPr>
    <w:rPr>
      <w:rFonts w:eastAsia="Calibri"/>
      <w:lang w:eastAsia="en-US"/>
    </w:rPr>
  </w:style>
  <w:style w:type="paragraph" w:styleId="a4">
    <w:name w:val="No Spacing"/>
    <w:uiPriority w:val="1"/>
    <w:qFormat/>
    <w:rsid w:val="00820031"/>
    <w:pPr>
      <w:spacing w:after="0" w:line="240" w:lineRule="auto"/>
    </w:pPr>
    <w:rPr>
      <w:rFonts w:ascii="Calibri" w:eastAsia="Times New Roman" w:hAnsi="Calibri" w:cs="Times New Roman"/>
      <w:lang w:eastAsia="ru-RU"/>
    </w:rPr>
  </w:style>
  <w:style w:type="character" w:customStyle="1" w:styleId="32">
    <w:name w:val="Основной текст (3)2"/>
    <w:basedOn w:val="3"/>
    <w:uiPriority w:val="99"/>
    <w:rsid w:val="00CA43C2"/>
    <w:rPr>
      <w:rFonts w:cs="Times New Roman"/>
      <w:sz w:val="18"/>
      <w:szCs w:val="18"/>
      <w:u w:val="none"/>
    </w:rPr>
  </w:style>
  <w:style w:type="character" w:customStyle="1" w:styleId="1">
    <w:name w:val="Заголовок №1_"/>
    <w:basedOn w:val="a0"/>
    <w:link w:val="10"/>
    <w:uiPriority w:val="99"/>
    <w:rsid w:val="00CA43C2"/>
    <w:rPr>
      <w:rFonts w:ascii="Times New Roman" w:hAnsi="Times New Roman" w:cs="Times New Roman"/>
      <w:b/>
      <w:bCs/>
      <w:shd w:val="clear" w:color="auto" w:fill="FFFFFF"/>
    </w:rPr>
  </w:style>
  <w:style w:type="paragraph" w:customStyle="1" w:styleId="31">
    <w:name w:val="Основной текст (3)1"/>
    <w:basedOn w:val="a"/>
    <w:uiPriority w:val="99"/>
    <w:rsid w:val="00CA43C2"/>
    <w:pPr>
      <w:widowControl w:val="0"/>
      <w:shd w:val="clear" w:color="auto" w:fill="FFFFFF"/>
      <w:spacing w:before="300" w:after="0" w:line="240" w:lineRule="atLeast"/>
    </w:pPr>
    <w:rPr>
      <w:rFonts w:ascii="Times New Roman" w:eastAsia="Arial Unicode MS" w:hAnsi="Times New Roman"/>
      <w:sz w:val="18"/>
      <w:szCs w:val="18"/>
    </w:rPr>
  </w:style>
  <w:style w:type="paragraph" w:customStyle="1" w:styleId="20">
    <w:name w:val="Основной текст (2)"/>
    <w:basedOn w:val="a"/>
    <w:uiPriority w:val="99"/>
    <w:rsid w:val="00CA43C2"/>
    <w:pPr>
      <w:widowControl w:val="0"/>
      <w:shd w:val="clear" w:color="auto" w:fill="FFFFFF"/>
      <w:spacing w:after="120" w:line="317" w:lineRule="exact"/>
    </w:pPr>
    <w:rPr>
      <w:rFonts w:ascii="Times New Roman" w:eastAsia="Arial Unicode MS" w:hAnsi="Times New Roman"/>
      <w:sz w:val="24"/>
      <w:szCs w:val="24"/>
    </w:rPr>
  </w:style>
  <w:style w:type="paragraph" w:customStyle="1" w:styleId="10">
    <w:name w:val="Заголовок №1"/>
    <w:basedOn w:val="a"/>
    <w:link w:val="1"/>
    <w:uiPriority w:val="99"/>
    <w:rsid w:val="00CA43C2"/>
    <w:pPr>
      <w:widowControl w:val="0"/>
      <w:shd w:val="clear" w:color="auto" w:fill="FFFFFF"/>
      <w:spacing w:before="240" w:after="0" w:line="274" w:lineRule="exact"/>
      <w:jc w:val="both"/>
      <w:outlineLvl w:val="0"/>
    </w:pPr>
    <w:rPr>
      <w:rFonts w:ascii="Times New Roman" w:eastAsiaTheme="minorHAnsi" w:hAnsi="Times New Roman"/>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3A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613A0"/>
  </w:style>
  <w:style w:type="character" w:customStyle="1" w:styleId="2">
    <w:name w:val="Основной текст (2)_"/>
    <w:link w:val="21"/>
    <w:uiPriority w:val="99"/>
    <w:locked/>
    <w:rsid w:val="00D613A0"/>
    <w:rPr>
      <w:rFonts w:ascii="Times New Roman" w:hAnsi="Times New Roman"/>
      <w:shd w:val="clear" w:color="auto" w:fill="FFFFFF"/>
    </w:rPr>
  </w:style>
  <w:style w:type="paragraph" w:customStyle="1" w:styleId="21">
    <w:name w:val="Основной текст (2)1"/>
    <w:basedOn w:val="a"/>
    <w:link w:val="2"/>
    <w:uiPriority w:val="99"/>
    <w:rsid w:val="00D613A0"/>
    <w:pPr>
      <w:widowControl w:val="0"/>
      <w:shd w:val="clear" w:color="auto" w:fill="FFFFFF"/>
      <w:spacing w:after="0" w:line="274" w:lineRule="exact"/>
      <w:ind w:hanging="480"/>
      <w:jc w:val="center"/>
    </w:pPr>
    <w:rPr>
      <w:rFonts w:ascii="Times New Roman" w:eastAsiaTheme="minorHAnsi" w:hAnsi="Times New Roman" w:cstheme="minorBidi"/>
      <w:lang w:eastAsia="en-US"/>
    </w:rPr>
  </w:style>
  <w:style w:type="character" w:customStyle="1" w:styleId="3">
    <w:name w:val="Основной текст (3)_"/>
    <w:link w:val="30"/>
    <w:uiPriority w:val="99"/>
    <w:locked/>
    <w:rsid w:val="00D613A0"/>
    <w:rPr>
      <w:rFonts w:ascii="Times New Roman" w:hAnsi="Times New Roman"/>
      <w:b/>
      <w:bCs/>
      <w:sz w:val="28"/>
      <w:szCs w:val="28"/>
      <w:shd w:val="clear" w:color="auto" w:fill="FFFFFF"/>
    </w:rPr>
  </w:style>
  <w:style w:type="paragraph" w:customStyle="1" w:styleId="30">
    <w:name w:val="Основной текст (3)"/>
    <w:basedOn w:val="a"/>
    <w:link w:val="3"/>
    <w:uiPriority w:val="99"/>
    <w:rsid w:val="00D613A0"/>
    <w:pPr>
      <w:widowControl w:val="0"/>
      <w:shd w:val="clear" w:color="auto" w:fill="FFFFFF"/>
      <w:spacing w:before="1800" w:after="0" w:line="322" w:lineRule="exact"/>
      <w:jc w:val="center"/>
    </w:pPr>
    <w:rPr>
      <w:rFonts w:ascii="Times New Roman" w:eastAsiaTheme="minorHAnsi" w:hAnsi="Times New Roman" w:cstheme="minorBidi"/>
      <w:b/>
      <w:bCs/>
      <w:sz w:val="28"/>
      <w:szCs w:val="28"/>
      <w:lang w:eastAsia="en-US"/>
    </w:rPr>
  </w:style>
  <w:style w:type="character" w:customStyle="1" w:styleId="2Exact">
    <w:name w:val="Основной текст (2) Exact"/>
    <w:uiPriority w:val="99"/>
    <w:rsid w:val="00D613A0"/>
    <w:rPr>
      <w:rFonts w:ascii="Times New Roman" w:hAnsi="Times New Roman" w:cs="Times New Roman" w:hint="default"/>
      <w:strike w:val="0"/>
      <w:dstrike w:val="0"/>
      <w:u w:val="none"/>
      <w:effect w:val="non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1615</Words>
  <Characters>9207</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Виды локальных нормативных актов</vt:lpstr>
      <vt:lpstr>Структура и содержание локальных нормативных актов</vt:lpstr>
      <vt:lpstr>Разработка локального нормативного акта.</vt:lpstr>
      <vt:lpstr>Принятие локальных нормативных актов</vt:lpstr>
      <vt:lpstr>7.Ознакомление участников образовательного процесса с локальными нормативными ак</vt:lpstr>
      <vt:lpstr>8. Изменение локальных нормативных актов</vt:lpstr>
      <vt:lpstr>9. Отмена локальных нормативных актов.</vt:lpstr>
    </vt:vector>
  </TitlesOfParts>
  <Company>MultiDVD Team</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Беспаловы Беспаловы</dc:creator>
  <cp:lastModifiedBy>Comp</cp:lastModifiedBy>
  <cp:revision>2</cp:revision>
  <dcterms:created xsi:type="dcterms:W3CDTF">2021-09-30T07:46:00Z</dcterms:created>
  <dcterms:modified xsi:type="dcterms:W3CDTF">2021-09-30T07:46:00Z</dcterms:modified>
</cp:coreProperties>
</file>